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49" w:rsidRDefault="00924049" w:rsidP="00924049">
      <w:pPr>
        <w:tabs>
          <w:tab w:val="left" w:pos="567"/>
        </w:tabs>
        <w:contextualSpacing/>
        <w:jc w:val="right"/>
        <w:rPr>
          <w:b/>
          <w:bCs/>
          <w:i/>
          <w:sz w:val="28"/>
          <w:szCs w:val="28"/>
        </w:rPr>
      </w:pPr>
      <w:r w:rsidRPr="00924049">
        <w:rPr>
          <w:b/>
          <w:bCs/>
          <w:i/>
          <w:sz w:val="28"/>
          <w:szCs w:val="28"/>
        </w:rPr>
        <w:t xml:space="preserve">Проект </w:t>
      </w:r>
    </w:p>
    <w:p w:rsidR="00924049" w:rsidRDefault="00924049" w:rsidP="00924049">
      <w:pPr>
        <w:spacing w:after="160" w:line="259" w:lineRule="auto"/>
        <w:jc w:val="center"/>
        <w:rPr>
          <w:b/>
          <w:sz w:val="28"/>
          <w:szCs w:val="28"/>
        </w:rPr>
      </w:pPr>
    </w:p>
    <w:p w:rsidR="00924049" w:rsidRPr="00924049" w:rsidRDefault="00924049" w:rsidP="00924049">
      <w:pPr>
        <w:spacing w:after="160" w:line="259" w:lineRule="auto"/>
        <w:jc w:val="center"/>
        <w:rPr>
          <w:b/>
          <w:sz w:val="28"/>
          <w:szCs w:val="28"/>
        </w:rPr>
      </w:pPr>
      <w:r w:rsidRPr="00924049">
        <w:rPr>
          <w:b/>
          <w:sz w:val="28"/>
          <w:szCs w:val="28"/>
        </w:rPr>
        <w:t xml:space="preserve">КЛИНИЧЕСКИЙ ПРОТОКОЛ ДИАГНОСТИКИ И ЛЕЧЕНИЯ </w:t>
      </w:r>
    </w:p>
    <w:p w:rsidR="003443F4" w:rsidRPr="00BF4FE2" w:rsidRDefault="00D34113" w:rsidP="003443F4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БРОНХИТЫ</w:t>
      </w:r>
      <w:r w:rsidR="00BF4FE2" w:rsidRPr="00BF4FE2">
        <w:rPr>
          <w:b/>
          <w:bCs/>
          <w:sz w:val="28"/>
          <w:szCs w:val="28"/>
        </w:rPr>
        <w:t xml:space="preserve"> У ДЕТЕЙ</w:t>
      </w:r>
    </w:p>
    <w:p w:rsidR="003443F4" w:rsidRPr="009924F7" w:rsidRDefault="003443F4" w:rsidP="003443F4">
      <w:pPr>
        <w:ind w:firstLine="709"/>
        <w:rPr>
          <w:i/>
          <w:sz w:val="28"/>
          <w:szCs w:val="28"/>
        </w:rPr>
      </w:pPr>
    </w:p>
    <w:p w:rsidR="00924049" w:rsidRPr="00924049" w:rsidRDefault="00924049" w:rsidP="00924049">
      <w:pPr>
        <w:pStyle w:val="ad"/>
        <w:numPr>
          <w:ilvl w:val="0"/>
          <w:numId w:val="24"/>
        </w:numPr>
        <w:rPr>
          <w:rFonts w:eastAsiaTheme="minorEastAsia"/>
          <w:b/>
          <w:bCs/>
          <w:sz w:val="28"/>
          <w:szCs w:val="28"/>
        </w:rPr>
      </w:pPr>
      <w:r w:rsidRPr="00924049">
        <w:rPr>
          <w:rFonts w:eastAsiaTheme="minorEastAsia"/>
          <w:b/>
          <w:bCs/>
          <w:sz w:val="28"/>
          <w:szCs w:val="28"/>
        </w:rPr>
        <w:t>ВВОДНАЯ ЧАСТЬ:</w:t>
      </w:r>
    </w:p>
    <w:p w:rsidR="007F4142" w:rsidRPr="00924049" w:rsidRDefault="003443F4" w:rsidP="009A4E01">
      <w:pPr>
        <w:numPr>
          <w:ilvl w:val="1"/>
          <w:numId w:val="4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C56B00">
        <w:rPr>
          <w:b/>
          <w:sz w:val="28"/>
          <w:szCs w:val="28"/>
        </w:rPr>
        <w:t>Ко</w:t>
      </w:r>
      <w:proofErr w:type="gramStart"/>
      <w:r w:rsidRPr="00C56B00">
        <w:rPr>
          <w:b/>
          <w:sz w:val="28"/>
          <w:szCs w:val="28"/>
        </w:rPr>
        <w:t>д(</w:t>
      </w:r>
      <w:proofErr w:type="gramEnd"/>
      <w:r w:rsidRPr="00C56B00">
        <w:rPr>
          <w:b/>
          <w:sz w:val="28"/>
          <w:szCs w:val="28"/>
        </w:rPr>
        <w:t>ы) МКБ-10:</w:t>
      </w:r>
      <w:r w:rsidR="00F20E2E">
        <w:rPr>
          <w:b/>
          <w:sz w:val="28"/>
          <w:szCs w:val="28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8647"/>
      </w:tblGrid>
      <w:tr w:rsidR="00924049" w:rsidRPr="001C4DAE" w:rsidTr="00A77A8E">
        <w:trPr>
          <w:trHeight w:val="180"/>
        </w:trPr>
        <w:tc>
          <w:tcPr>
            <w:tcW w:w="10065" w:type="dxa"/>
            <w:gridSpan w:val="2"/>
          </w:tcPr>
          <w:p w:rsidR="00924049" w:rsidRPr="000C33A4" w:rsidRDefault="00924049" w:rsidP="00924049">
            <w:pPr>
              <w:jc w:val="center"/>
              <w:rPr>
                <w:b/>
                <w:sz w:val="28"/>
                <w:szCs w:val="28"/>
              </w:rPr>
            </w:pPr>
            <w:r w:rsidRPr="000C33A4">
              <w:rPr>
                <w:b/>
                <w:sz w:val="28"/>
                <w:szCs w:val="28"/>
              </w:rPr>
              <w:t>МКБ-10</w:t>
            </w:r>
          </w:p>
        </w:tc>
      </w:tr>
      <w:tr w:rsidR="00924049" w:rsidRPr="001C4DAE" w:rsidTr="00924049">
        <w:trPr>
          <w:trHeight w:val="180"/>
        </w:trPr>
        <w:tc>
          <w:tcPr>
            <w:tcW w:w="1418" w:type="dxa"/>
          </w:tcPr>
          <w:p w:rsidR="00924049" w:rsidRPr="000C33A4" w:rsidRDefault="00924049" w:rsidP="00924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47" w:type="dxa"/>
          </w:tcPr>
          <w:p w:rsidR="00924049" w:rsidRPr="000C33A4" w:rsidRDefault="00924049" w:rsidP="00924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</w:tr>
      <w:tr w:rsidR="00835D66" w:rsidRPr="001C4DAE" w:rsidTr="00924049">
        <w:trPr>
          <w:trHeight w:val="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bCs/>
                <w:sz w:val="28"/>
                <w:szCs w:val="28"/>
              </w:rPr>
              <w:t xml:space="preserve">Острый бронхит, вызванный </w:t>
            </w:r>
            <w:proofErr w:type="spellStart"/>
            <w:r w:rsidRPr="000C33A4">
              <w:rPr>
                <w:bCs/>
                <w:sz w:val="28"/>
                <w:szCs w:val="28"/>
              </w:rPr>
              <w:t>Mycoplasma</w:t>
            </w:r>
            <w:proofErr w:type="spellEnd"/>
            <w:r w:rsidRPr="000C33A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33A4">
              <w:rPr>
                <w:bCs/>
                <w:sz w:val="28"/>
                <w:szCs w:val="28"/>
              </w:rPr>
              <w:t>pneumoniae</w:t>
            </w:r>
            <w:proofErr w:type="spellEnd"/>
          </w:p>
        </w:tc>
      </w:tr>
      <w:tr w:rsidR="00835D66" w:rsidRPr="001C4DAE" w:rsidTr="00924049">
        <w:trPr>
          <w:trHeight w:val="10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Острый бронхит, вызванный </w:t>
            </w:r>
            <w:proofErr w:type="spellStart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Haemophilus</w:t>
            </w:r>
            <w:proofErr w:type="spellEnd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influenzae</w:t>
            </w:r>
            <w:proofErr w:type="spellEnd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[палочкой Афанасьева-</w:t>
            </w:r>
            <w:proofErr w:type="spellStart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Пфейффера</w:t>
            </w:r>
            <w:proofErr w:type="spellEnd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]</w:t>
            </w:r>
          </w:p>
        </w:tc>
      </w:tr>
      <w:tr w:rsidR="00835D66" w:rsidRPr="001C4DAE" w:rsidTr="00924049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Острый бронхит, вызванный стрептококком</w:t>
            </w:r>
          </w:p>
        </w:tc>
      </w:tr>
      <w:tr w:rsidR="00835D66" w:rsidRPr="001C4DAE" w:rsidTr="00924049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Острый бронхит, вызванный вирусом </w:t>
            </w:r>
            <w:proofErr w:type="spellStart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Коксаки</w:t>
            </w:r>
            <w:proofErr w:type="spellEnd"/>
          </w:p>
        </w:tc>
      </w:tr>
      <w:tr w:rsidR="00835D66" w:rsidRPr="001C4DAE" w:rsidTr="00924049">
        <w:trPr>
          <w:trHeight w:val="7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A4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bCs/>
                <w:sz w:val="28"/>
                <w:szCs w:val="28"/>
              </w:rPr>
              <w:t xml:space="preserve">Острый бронхит, вызванный вирусом </w:t>
            </w:r>
            <w:proofErr w:type="spellStart"/>
            <w:r w:rsidRPr="000C33A4">
              <w:rPr>
                <w:bCs/>
                <w:sz w:val="28"/>
                <w:szCs w:val="28"/>
              </w:rPr>
              <w:t>парагриппа</w:t>
            </w:r>
            <w:proofErr w:type="spellEnd"/>
          </w:p>
          <w:p w:rsidR="00835D66" w:rsidRPr="000C33A4" w:rsidRDefault="000C33A4" w:rsidP="007F0A8C">
            <w:pPr>
              <w:pStyle w:val="6"/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uk-UA"/>
              </w:rPr>
            </w:pPr>
            <w:r w:rsidRPr="000C33A4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8"/>
                <w:szCs w:val="28"/>
              </w:rPr>
              <w:t>﻿</w:t>
            </w:r>
          </w:p>
        </w:tc>
      </w:tr>
      <w:tr w:rsidR="00835D66" w:rsidRPr="001C4DAE" w:rsidTr="00924049">
        <w:trPr>
          <w:trHeight w:val="7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66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Острый бронхит, вызванный респираторным синцитиальным вирусом</w:t>
            </w:r>
          </w:p>
        </w:tc>
      </w:tr>
      <w:tr w:rsidR="003A48D9" w:rsidRPr="001C4DAE" w:rsidTr="00924049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D9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D9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Острый бронхит, вызванный </w:t>
            </w:r>
            <w:proofErr w:type="spellStart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риновирусом</w:t>
            </w:r>
            <w:proofErr w:type="spellEnd"/>
          </w:p>
        </w:tc>
      </w:tr>
      <w:tr w:rsidR="003A48D9" w:rsidRPr="001C4DAE" w:rsidTr="00924049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D9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D9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Острый бронхит, вызванный </w:t>
            </w:r>
            <w:proofErr w:type="spellStart"/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эховирусом</w:t>
            </w:r>
            <w:proofErr w:type="spellEnd"/>
          </w:p>
        </w:tc>
      </w:tr>
      <w:tr w:rsidR="005D2452" w:rsidRPr="001C4DAE" w:rsidTr="00924049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52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52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Острый бронхит, вызванный другими уточненными агентами</w:t>
            </w:r>
          </w:p>
        </w:tc>
      </w:tr>
      <w:tr w:rsidR="005D2452" w:rsidRPr="001C4DAE" w:rsidTr="00924049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52" w:rsidRPr="000C33A4" w:rsidRDefault="000C33A4" w:rsidP="007F0A8C">
            <w:pPr>
              <w:rPr>
                <w:sz w:val="28"/>
                <w:szCs w:val="28"/>
              </w:rPr>
            </w:pPr>
            <w:r w:rsidRPr="000C33A4">
              <w:rPr>
                <w:sz w:val="28"/>
                <w:szCs w:val="28"/>
              </w:rPr>
              <w:t>J 20.9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52" w:rsidRPr="000C33A4" w:rsidRDefault="000C33A4" w:rsidP="007F0A8C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33A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Острый бронхит неуточненный</w:t>
            </w:r>
          </w:p>
        </w:tc>
      </w:tr>
    </w:tbl>
    <w:p w:rsidR="007F4142" w:rsidRDefault="007F4142" w:rsidP="009A4E01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924049" w:rsidRDefault="003443F4" w:rsidP="00924049">
      <w:pPr>
        <w:numPr>
          <w:ilvl w:val="1"/>
          <w:numId w:val="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558E">
        <w:rPr>
          <w:b/>
          <w:sz w:val="28"/>
          <w:szCs w:val="28"/>
        </w:rPr>
        <w:t>Дата разработки/пересмотра протокола:</w:t>
      </w:r>
      <w:r w:rsidR="00CD1A70">
        <w:rPr>
          <w:sz w:val="28"/>
          <w:szCs w:val="28"/>
        </w:rPr>
        <w:t xml:space="preserve"> </w:t>
      </w:r>
      <w:r w:rsidR="00924049">
        <w:rPr>
          <w:sz w:val="28"/>
          <w:szCs w:val="28"/>
        </w:rPr>
        <w:t>2013 год (пересмотренный в 2017 г.)</w:t>
      </w:r>
    </w:p>
    <w:p w:rsidR="003443F4" w:rsidRPr="009924F7" w:rsidRDefault="00CD1A70" w:rsidP="00924049">
      <w:pPr>
        <w:tabs>
          <w:tab w:val="left" w:pos="42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7D68" w:rsidRPr="003341BE" w:rsidRDefault="003443F4" w:rsidP="00924049">
      <w:pPr>
        <w:pStyle w:val="ab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1BE">
        <w:rPr>
          <w:rFonts w:ascii="Times New Roman" w:hAnsi="Times New Roman" w:cs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426"/>
        <w:gridCol w:w="8537"/>
      </w:tblGrid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ОБ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острый бронхит</w:t>
            </w:r>
          </w:p>
        </w:tc>
      </w:tr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ООБ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острый обструктивный бронхит</w:t>
            </w:r>
          </w:p>
        </w:tc>
      </w:tr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ББ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бактериальный бронхит</w:t>
            </w:r>
          </w:p>
        </w:tc>
      </w:tr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924049">
              <w:rPr>
                <w:rStyle w:val="s0"/>
                <w:color w:val="auto"/>
                <w:sz w:val="28"/>
                <w:szCs w:val="28"/>
              </w:rPr>
              <w:t>ОРВИ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924049">
              <w:rPr>
                <w:rStyle w:val="s0"/>
                <w:color w:val="auto"/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ПМСП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первично медик</w:t>
            </w:r>
            <w:proofErr w:type="gramStart"/>
            <w:r w:rsidRPr="003341BE">
              <w:rPr>
                <w:rStyle w:val="s0"/>
                <w:color w:val="auto"/>
                <w:sz w:val="28"/>
                <w:szCs w:val="28"/>
              </w:rPr>
              <w:t>о-</w:t>
            </w:r>
            <w:proofErr w:type="gramEnd"/>
            <w:r w:rsidRPr="003341BE">
              <w:rPr>
                <w:rStyle w:val="s0"/>
                <w:color w:val="auto"/>
                <w:sz w:val="28"/>
                <w:szCs w:val="28"/>
              </w:rPr>
              <w:t xml:space="preserve"> санитарная помощь</w:t>
            </w:r>
          </w:p>
        </w:tc>
      </w:tr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ДН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дыхательная недостаточность</w:t>
            </w:r>
          </w:p>
        </w:tc>
      </w:tr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ОАК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общий анализ крови</w:t>
            </w:r>
          </w:p>
        </w:tc>
      </w:tr>
      <w:tr w:rsidR="00924049" w:rsidTr="00924049">
        <w:tc>
          <w:tcPr>
            <w:tcW w:w="1134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КТ</w:t>
            </w:r>
          </w:p>
        </w:tc>
        <w:tc>
          <w:tcPr>
            <w:tcW w:w="426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color w:val="auto"/>
                <w:sz w:val="28"/>
                <w:szCs w:val="28"/>
              </w:rPr>
              <w:t>–</w:t>
            </w:r>
          </w:p>
        </w:tc>
        <w:tc>
          <w:tcPr>
            <w:tcW w:w="8537" w:type="dxa"/>
          </w:tcPr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>компьютерная томография</w:t>
            </w:r>
          </w:p>
        </w:tc>
      </w:tr>
      <w:tr w:rsidR="00924049" w:rsidTr="00924049">
        <w:trPr>
          <w:trHeight w:val="386"/>
        </w:trPr>
        <w:tc>
          <w:tcPr>
            <w:tcW w:w="1134" w:type="dxa"/>
          </w:tcPr>
          <w:p w:rsidR="00924049" w:rsidRPr="003341BE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ЧД</w:t>
            </w:r>
          </w:p>
        </w:tc>
        <w:tc>
          <w:tcPr>
            <w:tcW w:w="426" w:type="dxa"/>
          </w:tcPr>
          <w:p w:rsidR="00924049" w:rsidRPr="003341BE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3341BE">
              <w:rPr>
                <w:rStyle w:val="s0"/>
                <w:color w:val="auto"/>
                <w:sz w:val="28"/>
                <w:szCs w:val="28"/>
              </w:rPr>
              <w:t xml:space="preserve">– </w:t>
            </w:r>
          </w:p>
          <w:p w:rsidR="00924049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</w:p>
        </w:tc>
        <w:tc>
          <w:tcPr>
            <w:tcW w:w="8537" w:type="dxa"/>
          </w:tcPr>
          <w:p w:rsidR="00924049" w:rsidRPr="003341BE" w:rsidRDefault="00924049" w:rsidP="00924049">
            <w:pPr>
              <w:pStyle w:val="ab"/>
              <w:jc w:val="both"/>
              <w:rPr>
                <w:rStyle w:val="s0"/>
                <w:color w:val="auto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частота дыхания</w:t>
            </w:r>
          </w:p>
        </w:tc>
      </w:tr>
    </w:tbl>
    <w:p w:rsidR="00924049" w:rsidRPr="00924049" w:rsidRDefault="00924049" w:rsidP="00924049">
      <w:pPr>
        <w:pStyle w:val="ab"/>
        <w:ind w:left="375"/>
        <w:jc w:val="both"/>
        <w:rPr>
          <w:rStyle w:val="s0"/>
          <w:bCs/>
          <w:color w:val="auto"/>
          <w:sz w:val="28"/>
          <w:szCs w:val="28"/>
        </w:rPr>
      </w:pPr>
    </w:p>
    <w:p w:rsidR="003443F4" w:rsidRPr="00924049" w:rsidRDefault="00315CC2" w:rsidP="00924049">
      <w:pPr>
        <w:pStyle w:val="ab"/>
        <w:numPr>
          <w:ilvl w:val="1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3FC">
        <w:rPr>
          <w:rFonts w:ascii="Times New Roman" w:hAnsi="Times New Roman" w:cs="Times New Roman"/>
          <w:b/>
          <w:sz w:val="28"/>
          <w:szCs w:val="28"/>
        </w:rPr>
        <w:t>П</w:t>
      </w:r>
      <w:r w:rsidR="003443F4" w:rsidRPr="009E23FC">
        <w:rPr>
          <w:rFonts w:ascii="Times New Roman" w:hAnsi="Times New Roman" w:cs="Times New Roman"/>
          <w:b/>
          <w:sz w:val="28"/>
          <w:szCs w:val="28"/>
        </w:rPr>
        <w:t>ользователи протокола:</w:t>
      </w:r>
      <w:r w:rsidR="00F323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049">
        <w:rPr>
          <w:rFonts w:ascii="Times New Roman" w:hAnsi="Times New Roman" w:cs="Times New Roman"/>
          <w:sz w:val="28"/>
          <w:szCs w:val="28"/>
        </w:rPr>
        <w:t xml:space="preserve">врачи общей практики, </w:t>
      </w:r>
      <w:r w:rsidR="005F2E38" w:rsidRPr="00070E4A">
        <w:rPr>
          <w:rFonts w:ascii="Times New Roman" w:hAnsi="Times New Roman" w:cs="Times New Roman"/>
          <w:sz w:val="28"/>
          <w:szCs w:val="28"/>
        </w:rPr>
        <w:t>педиатры</w:t>
      </w:r>
      <w:r w:rsidR="005F2E38">
        <w:rPr>
          <w:rFonts w:ascii="Times New Roman" w:hAnsi="Times New Roman" w:cs="Times New Roman"/>
          <w:sz w:val="28"/>
          <w:szCs w:val="28"/>
        </w:rPr>
        <w:t>, детские  пульмонологи</w:t>
      </w:r>
      <w:r w:rsidR="00383435">
        <w:rPr>
          <w:rFonts w:ascii="Times New Roman" w:hAnsi="Times New Roman" w:cs="Times New Roman"/>
          <w:sz w:val="28"/>
          <w:szCs w:val="28"/>
        </w:rPr>
        <w:t xml:space="preserve">, </w:t>
      </w:r>
      <w:r w:rsidR="00924049">
        <w:rPr>
          <w:rFonts w:ascii="Times New Roman" w:hAnsi="Times New Roman" w:cs="Times New Roman"/>
          <w:sz w:val="28"/>
          <w:szCs w:val="28"/>
        </w:rPr>
        <w:t xml:space="preserve">детские </w:t>
      </w:r>
      <w:r w:rsidR="00383435">
        <w:rPr>
          <w:rFonts w:ascii="Times New Roman" w:hAnsi="Times New Roman" w:cs="Times New Roman"/>
          <w:sz w:val="28"/>
          <w:szCs w:val="28"/>
        </w:rPr>
        <w:t>инфекционисты</w:t>
      </w:r>
      <w:r w:rsidR="005F2E38">
        <w:rPr>
          <w:rFonts w:ascii="Times New Roman" w:hAnsi="Times New Roman" w:cs="Times New Roman"/>
          <w:sz w:val="28"/>
          <w:szCs w:val="28"/>
        </w:rPr>
        <w:t>.</w:t>
      </w:r>
    </w:p>
    <w:p w:rsidR="00924049" w:rsidRPr="00CD1A70" w:rsidRDefault="00924049" w:rsidP="00924049">
      <w:pPr>
        <w:pStyle w:val="ab"/>
        <w:tabs>
          <w:tab w:val="left" w:pos="42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43F4" w:rsidRDefault="00CD1A70" w:rsidP="00CD1A7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D06881">
        <w:rPr>
          <w:b/>
          <w:sz w:val="28"/>
          <w:szCs w:val="28"/>
        </w:rPr>
        <w:lastRenderedPageBreak/>
        <w:t>1.</w:t>
      </w:r>
      <w:r w:rsidR="00015565" w:rsidRPr="00D06881">
        <w:rPr>
          <w:b/>
          <w:sz w:val="28"/>
          <w:szCs w:val="28"/>
        </w:rPr>
        <w:t>5</w:t>
      </w:r>
      <w:r w:rsidR="003443F4" w:rsidRPr="00D06881">
        <w:rPr>
          <w:b/>
          <w:sz w:val="28"/>
          <w:szCs w:val="28"/>
        </w:rPr>
        <w:t>Категория</w:t>
      </w:r>
      <w:r w:rsidR="00F323C3">
        <w:rPr>
          <w:b/>
          <w:sz w:val="28"/>
          <w:szCs w:val="28"/>
        </w:rPr>
        <w:t xml:space="preserve"> </w:t>
      </w:r>
      <w:r w:rsidR="003443F4" w:rsidRPr="00D06881">
        <w:rPr>
          <w:b/>
          <w:sz w:val="28"/>
          <w:szCs w:val="28"/>
        </w:rPr>
        <w:t xml:space="preserve"> пациентов</w:t>
      </w:r>
      <w:r w:rsidR="003443F4" w:rsidRPr="009924F7">
        <w:rPr>
          <w:sz w:val="28"/>
          <w:szCs w:val="28"/>
        </w:rPr>
        <w:t>:</w:t>
      </w:r>
      <w:r w:rsidR="00F323C3">
        <w:rPr>
          <w:sz w:val="28"/>
          <w:szCs w:val="28"/>
        </w:rPr>
        <w:t xml:space="preserve"> </w:t>
      </w:r>
      <w:r w:rsidR="00A81CC7" w:rsidRPr="008374AF">
        <w:rPr>
          <w:sz w:val="28"/>
          <w:szCs w:val="28"/>
        </w:rPr>
        <w:t>дети с диагнозом «</w:t>
      </w:r>
      <w:r w:rsidR="00F13E6B">
        <w:rPr>
          <w:sz w:val="28"/>
          <w:szCs w:val="28"/>
        </w:rPr>
        <w:t>Бронхит</w:t>
      </w:r>
      <w:r w:rsidR="00A81CC7" w:rsidRPr="008374AF">
        <w:rPr>
          <w:sz w:val="28"/>
          <w:szCs w:val="28"/>
        </w:rPr>
        <w:t xml:space="preserve">» или пациенты в возрасте </w:t>
      </w:r>
      <w:r w:rsidR="00383435">
        <w:rPr>
          <w:sz w:val="28"/>
          <w:szCs w:val="28"/>
        </w:rPr>
        <w:t xml:space="preserve">от 2 месяцев </w:t>
      </w:r>
      <w:r w:rsidR="00A81CC7" w:rsidRPr="008374AF">
        <w:rPr>
          <w:sz w:val="28"/>
          <w:szCs w:val="28"/>
        </w:rPr>
        <w:t>до 18 лет с диагнозом «</w:t>
      </w:r>
      <w:r w:rsidR="00F13E6B">
        <w:rPr>
          <w:sz w:val="28"/>
          <w:szCs w:val="28"/>
        </w:rPr>
        <w:t>Бронхит</w:t>
      </w:r>
      <w:r w:rsidR="00A81CC7" w:rsidRPr="008374AF">
        <w:rPr>
          <w:sz w:val="28"/>
          <w:szCs w:val="28"/>
        </w:rPr>
        <w:t>»</w:t>
      </w:r>
      <w:r w:rsidR="00220913">
        <w:rPr>
          <w:sz w:val="28"/>
          <w:szCs w:val="28"/>
        </w:rPr>
        <w:t xml:space="preserve">. </w:t>
      </w:r>
    </w:p>
    <w:p w:rsidR="00084C30" w:rsidRPr="009924F7" w:rsidRDefault="00084C30" w:rsidP="00CD1A7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3443F4" w:rsidRPr="00084C30" w:rsidRDefault="00742C61" w:rsidP="00084C30">
      <w:pPr>
        <w:pStyle w:val="ad"/>
        <w:numPr>
          <w:ilvl w:val="1"/>
          <w:numId w:val="3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C1F19">
        <w:rPr>
          <w:sz w:val="28"/>
          <w:szCs w:val="28"/>
        </w:rPr>
        <w:t xml:space="preserve"> </w:t>
      </w:r>
      <w:r w:rsidR="003443F4" w:rsidRPr="00084C30">
        <w:rPr>
          <w:b/>
          <w:sz w:val="28"/>
          <w:szCs w:val="28"/>
        </w:rPr>
        <w:t>Шкала уровня доказательности:</w:t>
      </w:r>
    </w:p>
    <w:tbl>
      <w:tblPr>
        <w:tblW w:w="1006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9435"/>
      </w:tblGrid>
      <w:tr w:rsidR="007C1F19" w:rsidRPr="005803BC" w:rsidTr="007C1F19">
        <w:trPr>
          <w:trHeight w:val="1024"/>
        </w:trPr>
        <w:tc>
          <w:tcPr>
            <w:tcW w:w="5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5803BC">
              <w:rPr>
                <w:rFonts w:eastAsia="Calibri"/>
                <w:b/>
                <w:szCs w:val="28"/>
                <w:lang w:eastAsia="en-US"/>
              </w:rPr>
              <w:t>А</w:t>
            </w:r>
          </w:p>
        </w:tc>
        <w:tc>
          <w:tcPr>
            <w:tcW w:w="95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5803BC">
              <w:rPr>
                <w:rFonts w:eastAsia="Calibri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C1F19" w:rsidRPr="005803BC" w:rsidTr="007C1F19">
        <w:tc>
          <w:tcPr>
            <w:tcW w:w="555" w:type="dxa"/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5803BC">
              <w:rPr>
                <w:rFonts w:eastAsia="Calibri"/>
                <w:b/>
                <w:szCs w:val="28"/>
                <w:lang w:eastAsia="en-US"/>
              </w:rPr>
              <w:t>В</w:t>
            </w:r>
          </w:p>
        </w:tc>
        <w:tc>
          <w:tcPr>
            <w:tcW w:w="9510" w:type="dxa"/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5803BC">
              <w:rPr>
                <w:rFonts w:eastAsia="Calibri"/>
                <w:szCs w:val="28"/>
                <w:lang w:eastAsia="en-US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5803BC">
              <w:rPr>
                <w:rFonts w:eastAsia="Calibri"/>
                <w:szCs w:val="28"/>
                <w:lang w:eastAsia="en-US"/>
              </w:rPr>
              <w:t>высококачественное</w:t>
            </w:r>
            <w:proofErr w:type="gramEnd"/>
            <w:r w:rsidRPr="005803BC">
              <w:rPr>
                <w:rFonts w:eastAsia="Calibri"/>
                <w:szCs w:val="28"/>
                <w:lang w:eastAsia="en-US"/>
              </w:rPr>
              <w:t xml:space="preserve"> (++) когортных или исследований случай-контроль с очень низким риском систематической ошибки или РКИ с невысоким 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C1F19" w:rsidRPr="005803BC" w:rsidTr="007C1F19">
        <w:tc>
          <w:tcPr>
            <w:tcW w:w="5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5803BC">
              <w:rPr>
                <w:rFonts w:eastAsia="Calibri"/>
                <w:b/>
                <w:szCs w:val="28"/>
                <w:lang w:eastAsia="en-US"/>
              </w:rPr>
              <w:t>С</w:t>
            </w:r>
          </w:p>
        </w:tc>
        <w:tc>
          <w:tcPr>
            <w:tcW w:w="95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5803BC">
              <w:rPr>
                <w:rFonts w:eastAsia="Calibri"/>
                <w:szCs w:val="28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803BC">
              <w:rPr>
                <w:rFonts w:eastAsia="Calibri"/>
                <w:szCs w:val="28"/>
                <w:lang w:eastAsia="en-US"/>
              </w:rPr>
              <w:t xml:space="preserve"> (+), </w:t>
            </w:r>
            <w:proofErr w:type="gramEnd"/>
            <w:r w:rsidRPr="005803BC">
              <w:rPr>
                <w:rFonts w:eastAsia="Calibri"/>
                <w:szCs w:val="28"/>
                <w:lang w:eastAsia="en-US"/>
              </w:rPr>
              <w:t>результаты которых могут быть распространены на соответствующую  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C1F19" w:rsidRPr="005803BC" w:rsidTr="007C1F19">
        <w:trPr>
          <w:trHeight w:val="330"/>
        </w:trPr>
        <w:tc>
          <w:tcPr>
            <w:tcW w:w="5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5803BC">
              <w:rPr>
                <w:rFonts w:eastAsia="Calibri"/>
                <w:b/>
                <w:szCs w:val="28"/>
                <w:lang w:eastAsia="en-US"/>
              </w:rPr>
              <w:t>D</w:t>
            </w:r>
          </w:p>
        </w:tc>
        <w:tc>
          <w:tcPr>
            <w:tcW w:w="95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F19" w:rsidRPr="005803BC" w:rsidRDefault="007C1F19" w:rsidP="007C1F19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5803BC">
              <w:rPr>
                <w:rFonts w:eastAsia="Calibri"/>
                <w:szCs w:val="28"/>
                <w:lang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7C1F19" w:rsidRPr="005803BC" w:rsidTr="007C1F19">
        <w:trPr>
          <w:trHeight w:val="346"/>
        </w:trPr>
        <w:tc>
          <w:tcPr>
            <w:tcW w:w="5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1F19" w:rsidRPr="005803BC" w:rsidRDefault="007C1F19" w:rsidP="007C1F19">
            <w:pPr>
              <w:tabs>
                <w:tab w:val="left" w:pos="0"/>
                <w:tab w:val="left" w:pos="743"/>
              </w:tabs>
              <w:spacing w:after="200" w:line="276" w:lineRule="auto"/>
              <w:jc w:val="center"/>
              <w:rPr>
                <w:rFonts w:eastAsia="Calibri"/>
                <w:b/>
                <w:lang w:val="en-US" w:eastAsia="en-US"/>
              </w:rPr>
            </w:pPr>
            <w:r w:rsidRPr="005803BC">
              <w:rPr>
                <w:rFonts w:eastAsia="Calibri"/>
                <w:b/>
                <w:lang w:val="en-US" w:eastAsia="en-US"/>
              </w:rPr>
              <w:t>GPP</w:t>
            </w:r>
          </w:p>
        </w:tc>
        <w:tc>
          <w:tcPr>
            <w:tcW w:w="95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1F19" w:rsidRPr="005803BC" w:rsidRDefault="007C1F19" w:rsidP="007C1F19">
            <w:pPr>
              <w:spacing w:after="200" w:line="276" w:lineRule="auto"/>
              <w:jc w:val="both"/>
              <w:rPr>
                <w:rFonts w:eastAsia="Calibri"/>
                <w:b/>
                <w:lang w:val="tr-TR" w:eastAsia="en-US"/>
              </w:rPr>
            </w:pPr>
            <w:r w:rsidRPr="005803BC">
              <w:rPr>
                <w:rFonts w:eastAsia="Calibri"/>
                <w:shd w:val="clear" w:color="auto" w:fill="FFFFFF"/>
                <w:lang w:val="tr-TR" w:eastAsia="en-US"/>
              </w:rPr>
              <w:t>Наилучшая клиническая практика.</w:t>
            </w:r>
          </w:p>
        </w:tc>
      </w:tr>
    </w:tbl>
    <w:p w:rsidR="007C1F19" w:rsidRPr="00084C30" w:rsidRDefault="007C1F19" w:rsidP="00084C30">
      <w:pPr>
        <w:tabs>
          <w:tab w:val="left" w:pos="0"/>
        </w:tabs>
        <w:jc w:val="both"/>
        <w:rPr>
          <w:sz w:val="28"/>
          <w:szCs w:val="28"/>
          <w:highlight w:val="yellow"/>
        </w:rPr>
      </w:pPr>
    </w:p>
    <w:p w:rsidR="00F351DF" w:rsidRDefault="008D10AD" w:rsidP="00F351DF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26C5">
        <w:rPr>
          <w:rFonts w:ascii="Times New Roman" w:hAnsi="Times New Roman" w:cs="Times New Roman"/>
          <w:b/>
          <w:sz w:val="28"/>
          <w:szCs w:val="28"/>
        </w:rPr>
        <w:t>1.7</w:t>
      </w:r>
      <w:r w:rsidR="00742C61" w:rsidRPr="00084C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2C84" w:rsidRPr="00084C30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="00084C30">
        <w:rPr>
          <w:rFonts w:ascii="Times New Roman" w:hAnsi="Times New Roman" w:cs="Times New Roman"/>
          <w:sz w:val="28"/>
          <w:szCs w:val="28"/>
        </w:rPr>
        <w:t xml:space="preserve"> </w:t>
      </w:r>
      <w:r w:rsidR="00084C30" w:rsidRPr="00084C30">
        <w:rPr>
          <w:rFonts w:ascii="Times New Roman" w:eastAsia="Calibri" w:hAnsi="Times New Roman" w:cs="Times New Roman"/>
          <w:b/>
          <w:sz w:val="28"/>
          <w:szCs w:val="28"/>
        </w:rPr>
        <w:t>[</w:t>
      </w:r>
      <w:r w:rsidR="00084C3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084C30" w:rsidRPr="00084C30">
        <w:rPr>
          <w:rFonts w:ascii="Times New Roman" w:eastAsia="Calibri" w:hAnsi="Times New Roman" w:cs="Times New Roman"/>
          <w:b/>
          <w:sz w:val="28"/>
          <w:szCs w:val="28"/>
        </w:rPr>
        <w:t>]:</w:t>
      </w:r>
      <w:r w:rsidR="00084C30" w:rsidRPr="00084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788" w:rsidRPr="00084C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Бронхит </w:t>
      </w:r>
      <w:r w:rsidR="00084C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F351DF" w:rsidRPr="00B84E88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представляет </w:t>
      </w:r>
      <w:r w:rsidR="00F92C84">
        <w:rPr>
          <w:rFonts w:ascii="Times New Roman" w:hAnsi="Times New Roman" w:cs="Times New Roman"/>
          <w:color w:val="000000"/>
          <w:sz w:val="28"/>
          <w:szCs w:val="28"/>
        </w:rPr>
        <w:t xml:space="preserve">воспалительное заболевание </w:t>
      </w:r>
      <w:r w:rsidR="006C6772">
        <w:rPr>
          <w:rFonts w:ascii="Times New Roman" w:hAnsi="Times New Roman" w:cs="Times New Roman"/>
          <w:color w:val="000000"/>
          <w:sz w:val="28"/>
          <w:szCs w:val="28"/>
        </w:rPr>
        <w:t>бронхов</w:t>
      </w:r>
      <w:r w:rsidR="00F92C84">
        <w:rPr>
          <w:rFonts w:ascii="Times New Roman" w:hAnsi="Times New Roman" w:cs="Times New Roman"/>
          <w:color w:val="000000"/>
          <w:sz w:val="28"/>
          <w:szCs w:val="28"/>
        </w:rPr>
        <w:t xml:space="preserve">, преимущественно инфекционной этиологии, проявляющееся кашлем (сухим или продуктивным) длительностью не более 3 недель. </w:t>
      </w:r>
    </w:p>
    <w:p w:rsidR="007C1F19" w:rsidRPr="00363DFE" w:rsidRDefault="007C1F19" w:rsidP="00F351DF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43F4" w:rsidRPr="008D10AD" w:rsidRDefault="007F0A8C" w:rsidP="00084C30">
      <w:pPr>
        <w:pStyle w:val="ad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351DF" w:rsidRPr="008D10AD">
        <w:rPr>
          <w:b/>
          <w:sz w:val="28"/>
          <w:szCs w:val="28"/>
        </w:rPr>
        <w:t>Классификация</w:t>
      </w:r>
      <w:r w:rsidR="00084C30">
        <w:rPr>
          <w:b/>
          <w:sz w:val="28"/>
          <w:szCs w:val="28"/>
        </w:rPr>
        <w:t xml:space="preserve"> </w:t>
      </w:r>
      <w:r w:rsidR="00084C30" w:rsidRPr="001168AA">
        <w:rPr>
          <w:rFonts w:eastAsia="Calibri"/>
          <w:b/>
          <w:sz w:val="28"/>
          <w:szCs w:val="28"/>
        </w:rPr>
        <w:t>[</w:t>
      </w:r>
      <w:r w:rsidR="00084C30">
        <w:rPr>
          <w:rFonts w:eastAsia="Calibri"/>
          <w:b/>
          <w:sz w:val="28"/>
          <w:szCs w:val="28"/>
        </w:rPr>
        <w:t>1</w:t>
      </w:r>
      <w:r w:rsidR="00084C30" w:rsidRPr="001168AA">
        <w:rPr>
          <w:rFonts w:eastAsia="Calibri"/>
          <w:b/>
          <w:sz w:val="28"/>
          <w:szCs w:val="28"/>
        </w:rPr>
        <w:t>-</w:t>
      </w:r>
      <w:r w:rsidR="00084C30">
        <w:rPr>
          <w:rFonts w:eastAsia="Calibri"/>
          <w:b/>
          <w:sz w:val="28"/>
          <w:szCs w:val="28"/>
        </w:rPr>
        <w:t>4</w:t>
      </w:r>
      <w:r w:rsidR="00084C30" w:rsidRPr="001168AA">
        <w:rPr>
          <w:rFonts w:eastAsia="Calibri"/>
          <w:b/>
          <w:sz w:val="28"/>
          <w:szCs w:val="28"/>
        </w:rPr>
        <w:t>]:</w:t>
      </w:r>
      <w:r w:rsidR="00F351DF" w:rsidRPr="008D10AD">
        <w:rPr>
          <w:b/>
          <w:sz w:val="28"/>
          <w:szCs w:val="28"/>
        </w:rPr>
        <w:t xml:space="preserve"> </w:t>
      </w:r>
    </w:p>
    <w:p w:rsidR="00F351DF" w:rsidRPr="00B06EEC" w:rsidRDefault="007F0A8C" w:rsidP="00084C30">
      <w:pPr>
        <w:pStyle w:val="ab"/>
        <w:jc w:val="both"/>
        <w:rPr>
          <w:rStyle w:val="s0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Общепринятой  классификации</w:t>
      </w:r>
      <w:r w:rsidR="00F351DF" w:rsidRPr="0082706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Style w:val="s0"/>
          <w:b/>
          <w:bCs/>
          <w:i/>
          <w:sz w:val="28"/>
          <w:szCs w:val="28"/>
        </w:rPr>
        <w:t>бронхитов не существует</w:t>
      </w:r>
      <w:r w:rsidR="00F351DF" w:rsidRPr="007F0A8C">
        <w:rPr>
          <w:rStyle w:val="s0"/>
          <w:bCs/>
          <w:i/>
          <w:sz w:val="28"/>
          <w:szCs w:val="28"/>
        </w:rPr>
        <w:t>:</w:t>
      </w:r>
    </w:p>
    <w:p w:rsidR="004A20FF" w:rsidRDefault="004A20FF" w:rsidP="004A20FF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kk-KZ" w:eastAsia="en-US"/>
        </w:rPr>
      </w:pPr>
      <w:r w:rsidRPr="004A20FF">
        <w:rPr>
          <w:rFonts w:eastAsiaTheme="minorHAnsi"/>
          <w:color w:val="000000"/>
          <w:sz w:val="28"/>
          <w:szCs w:val="28"/>
          <w:lang w:eastAsia="en-US"/>
        </w:rPr>
        <w:t>По аналогии с д</w:t>
      </w:r>
      <w:r>
        <w:rPr>
          <w:rFonts w:eastAsiaTheme="minorHAnsi"/>
          <w:color w:val="000000"/>
          <w:sz w:val="28"/>
          <w:szCs w:val="28"/>
          <w:lang w:eastAsia="en-US"/>
        </w:rPr>
        <w:t>ру</w:t>
      </w:r>
      <w:r w:rsidRPr="004A20FF">
        <w:rPr>
          <w:rFonts w:eastAsiaTheme="minorHAnsi"/>
          <w:color w:val="000000"/>
          <w:sz w:val="28"/>
          <w:szCs w:val="28"/>
          <w:lang w:eastAsia="en-US"/>
        </w:rPr>
        <w:t>гими острыми заболеваниями орг</w:t>
      </w:r>
      <w:r>
        <w:rPr>
          <w:rFonts w:eastAsiaTheme="minorHAnsi"/>
          <w:color w:val="000000"/>
          <w:sz w:val="28"/>
          <w:szCs w:val="28"/>
          <w:lang w:eastAsia="en-US"/>
        </w:rPr>
        <w:t>анов дыхания можно выделять эти</w:t>
      </w:r>
      <w:r w:rsidRPr="004A20FF">
        <w:rPr>
          <w:rFonts w:eastAsiaTheme="minorHAnsi"/>
          <w:color w:val="000000"/>
          <w:sz w:val="28"/>
          <w:szCs w:val="28"/>
          <w:lang w:eastAsia="en-US"/>
        </w:rPr>
        <w:t>ологический и функциональный классификационные признаки</w:t>
      </w:r>
      <w:r w:rsidR="00084C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84C30" w:rsidRPr="00084C30">
        <w:rPr>
          <w:rFonts w:eastAsia="Calibri"/>
          <w:sz w:val="28"/>
          <w:szCs w:val="28"/>
        </w:rPr>
        <w:t>[1,2]</w:t>
      </w:r>
      <w:r w:rsidRPr="00084C30">
        <w:rPr>
          <w:rFonts w:eastAsiaTheme="minorHAnsi"/>
          <w:color w:val="000000"/>
          <w:sz w:val="28"/>
          <w:szCs w:val="28"/>
          <w:lang w:eastAsia="en-US"/>
        </w:rPr>
        <w:t>.</w:t>
      </w:r>
      <w:r w:rsidR="00B06EEC" w:rsidRPr="00B06EEC">
        <w:rPr>
          <w:rStyle w:val="s0"/>
          <w:bCs/>
          <w:sz w:val="28"/>
          <w:szCs w:val="28"/>
        </w:rPr>
        <w:t xml:space="preserve"> </w:t>
      </w:r>
    </w:p>
    <w:p w:rsidR="005B63B8" w:rsidRPr="009778A6" w:rsidRDefault="0095678A" w:rsidP="005B63B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kk-KZ" w:eastAsia="en-US"/>
        </w:rPr>
        <w:t xml:space="preserve">Эпидемиологических исследований по бронхитам в Казахстане не проводилось. </w:t>
      </w:r>
      <w:r w:rsidR="005B63B8">
        <w:rPr>
          <w:rFonts w:eastAsiaTheme="minorHAnsi"/>
          <w:color w:val="000000"/>
          <w:sz w:val="28"/>
          <w:szCs w:val="28"/>
          <w:lang w:val="kk-KZ" w:eastAsia="en-US"/>
        </w:rPr>
        <w:t xml:space="preserve">Этиология бронхитов – вирусная и бактериальная, у детей раннего возраста и младшего школьного возраста причиной бронхитов являются </w:t>
      </w:r>
      <w:proofErr w:type="spellStart"/>
      <w:r w:rsidR="009778A6">
        <w:rPr>
          <w:rFonts w:eastAsiaTheme="minorHAnsi"/>
          <w:color w:val="000000"/>
          <w:sz w:val="28"/>
          <w:szCs w:val="28"/>
          <w:lang w:eastAsia="en-US"/>
        </w:rPr>
        <w:t>риновирус</w:t>
      </w:r>
      <w:proofErr w:type="spellEnd"/>
      <w:r w:rsidR="009778A6">
        <w:rPr>
          <w:rFonts w:eastAsiaTheme="minorHAnsi"/>
          <w:color w:val="000000"/>
          <w:sz w:val="28"/>
          <w:szCs w:val="28"/>
          <w:lang w:eastAsia="en-US"/>
        </w:rPr>
        <w:t>, респираторно-</w:t>
      </w:r>
      <w:proofErr w:type="spellStart"/>
      <w:r w:rsidR="009778A6">
        <w:rPr>
          <w:rFonts w:eastAsiaTheme="minorHAnsi"/>
          <w:color w:val="000000"/>
          <w:sz w:val="28"/>
          <w:szCs w:val="28"/>
          <w:lang w:eastAsia="en-US"/>
        </w:rPr>
        <w:t>синтициальный</w:t>
      </w:r>
      <w:proofErr w:type="spellEnd"/>
      <w:r w:rsidR="009778A6">
        <w:rPr>
          <w:rFonts w:eastAsiaTheme="minorHAnsi"/>
          <w:color w:val="000000"/>
          <w:sz w:val="28"/>
          <w:szCs w:val="28"/>
          <w:lang w:eastAsia="en-US"/>
        </w:rPr>
        <w:t xml:space="preserve"> вирус, вирус коклюша, аденовирус, а также возбудители микоплазма и хламидия.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У детей старшего возраста, преимущественными возбудителями бронхитов являются вирусы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парагриппа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аденовирус,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риновирус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а также </w:t>
      </w:r>
      <w:r w:rsidR="00EA71AB">
        <w:rPr>
          <w:rFonts w:eastAsiaTheme="minorHAnsi"/>
          <w:color w:val="000000"/>
          <w:sz w:val="28"/>
          <w:szCs w:val="28"/>
          <w:lang w:val="en-US" w:eastAsia="en-US"/>
        </w:rPr>
        <w:t>Streptococcus</w:t>
      </w:r>
      <w:r w:rsidR="00EA71AB" w:rsidRPr="00EA71A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EA71AB">
        <w:rPr>
          <w:rFonts w:eastAsiaTheme="minorHAnsi"/>
          <w:color w:val="000000"/>
          <w:sz w:val="28"/>
          <w:szCs w:val="28"/>
          <w:lang w:val="en-US" w:eastAsia="en-US"/>
        </w:rPr>
        <w:t>pneumonia</w:t>
      </w:r>
      <w:r>
        <w:rPr>
          <w:rFonts w:eastAsiaTheme="minorHAnsi"/>
          <w:color w:val="000000"/>
          <w:sz w:val="28"/>
          <w:szCs w:val="28"/>
          <w:lang w:eastAsia="en-US"/>
        </w:rPr>
        <w:t>,</w:t>
      </w:r>
      <w:r w:rsidR="00EA71AB" w:rsidRPr="00EA71A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EA71AB">
        <w:rPr>
          <w:rFonts w:eastAsiaTheme="minorHAnsi"/>
          <w:color w:val="000000"/>
          <w:sz w:val="28"/>
          <w:szCs w:val="28"/>
          <w:lang w:val="en-US" w:eastAsia="en-US"/>
        </w:rPr>
        <w:t>Moraxella</w:t>
      </w:r>
      <w:r w:rsidR="00EA71AB" w:rsidRPr="00EA71A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="00EA71AB">
        <w:rPr>
          <w:rFonts w:eastAsiaTheme="minorHAnsi"/>
          <w:color w:val="000000"/>
          <w:sz w:val="28"/>
          <w:szCs w:val="28"/>
          <w:lang w:val="en-US" w:eastAsia="en-US"/>
        </w:rPr>
        <w:t>catarrahalis</w:t>
      </w:r>
      <w:proofErr w:type="spellEnd"/>
      <w:r w:rsidR="00EA71AB" w:rsidRPr="00EA71AB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="00EA71AB">
        <w:rPr>
          <w:rFonts w:eastAsiaTheme="minorHAnsi"/>
          <w:color w:val="000000"/>
          <w:sz w:val="28"/>
          <w:szCs w:val="28"/>
          <w:lang w:val="en-US" w:eastAsia="en-US"/>
        </w:rPr>
        <w:t>Haemophilus</w:t>
      </w:r>
      <w:proofErr w:type="spellEnd"/>
      <w:r w:rsidR="00EA71AB" w:rsidRPr="00EA71A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EA71AB">
        <w:rPr>
          <w:rFonts w:eastAsiaTheme="minorHAnsi"/>
          <w:color w:val="000000"/>
          <w:sz w:val="28"/>
          <w:szCs w:val="28"/>
          <w:lang w:val="en-US" w:eastAsia="en-US"/>
        </w:rPr>
        <w:t>influenza</w:t>
      </w:r>
      <w:r w:rsidR="00084C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84C30" w:rsidRPr="00084C30">
        <w:rPr>
          <w:rFonts w:eastAsia="Calibri"/>
          <w:sz w:val="28"/>
          <w:szCs w:val="28"/>
        </w:rPr>
        <w:t>[</w:t>
      </w:r>
      <w:r w:rsidR="00084C30">
        <w:rPr>
          <w:rFonts w:eastAsia="Calibri"/>
          <w:sz w:val="28"/>
          <w:szCs w:val="28"/>
        </w:rPr>
        <w:t>3</w:t>
      </w:r>
      <w:r w:rsidR="00084C30" w:rsidRPr="00084C30">
        <w:rPr>
          <w:rFonts w:eastAsia="Calibri"/>
          <w:sz w:val="28"/>
          <w:szCs w:val="28"/>
        </w:rPr>
        <w:t>]</w:t>
      </w:r>
      <w:r w:rsidR="00084C30" w:rsidRPr="00084C30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E61309" w:rsidRPr="00084C30" w:rsidRDefault="00E61309" w:rsidP="005B63B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84C30">
        <w:rPr>
          <w:b/>
          <w:sz w:val="28"/>
          <w:szCs w:val="28"/>
        </w:rPr>
        <w:t>По  течению:</w:t>
      </w:r>
    </w:p>
    <w:p w:rsidR="00E61309" w:rsidRDefault="00B364E1" w:rsidP="00084C30">
      <w:pPr>
        <w:pStyle w:val="ad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084C30">
        <w:rPr>
          <w:sz w:val="28"/>
          <w:szCs w:val="28"/>
        </w:rPr>
        <w:t>острые</w:t>
      </w:r>
      <w:proofErr w:type="gramEnd"/>
      <w:r w:rsidRPr="00084C30">
        <w:rPr>
          <w:sz w:val="28"/>
          <w:szCs w:val="28"/>
        </w:rPr>
        <w:t xml:space="preserve"> (длительностью до 4</w:t>
      </w:r>
      <w:r w:rsidR="00E61309" w:rsidRPr="00084C30">
        <w:rPr>
          <w:sz w:val="28"/>
          <w:szCs w:val="28"/>
        </w:rPr>
        <w:t xml:space="preserve"> недель);  </w:t>
      </w:r>
    </w:p>
    <w:p w:rsidR="00E61309" w:rsidRPr="00084C30" w:rsidRDefault="00E61309" w:rsidP="0029109C">
      <w:pPr>
        <w:pStyle w:val="ad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84C30">
        <w:rPr>
          <w:sz w:val="28"/>
          <w:szCs w:val="28"/>
        </w:rPr>
        <w:t xml:space="preserve">затяжные (длительностью </w:t>
      </w:r>
      <w:r w:rsidR="00B364E1" w:rsidRPr="00084C30">
        <w:rPr>
          <w:sz w:val="28"/>
          <w:szCs w:val="28"/>
        </w:rPr>
        <w:t>более 4</w:t>
      </w:r>
      <w:r w:rsidRPr="00084C30">
        <w:rPr>
          <w:sz w:val="28"/>
          <w:szCs w:val="28"/>
        </w:rPr>
        <w:t xml:space="preserve"> недель от начала заболевания)</w:t>
      </w:r>
      <w:r w:rsidR="00A8341D" w:rsidRPr="00084C30">
        <w:rPr>
          <w:sz w:val="28"/>
          <w:szCs w:val="28"/>
        </w:rPr>
        <w:t xml:space="preserve"> протекающие</w:t>
      </w:r>
      <w:r w:rsidR="0029109C" w:rsidRPr="00084C30">
        <w:rPr>
          <w:sz w:val="28"/>
          <w:szCs w:val="28"/>
        </w:rPr>
        <w:t xml:space="preserve"> преимущественно с </w:t>
      </w:r>
      <w:r w:rsidR="00B364E1" w:rsidRPr="00084C30">
        <w:rPr>
          <w:sz w:val="28"/>
          <w:szCs w:val="28"/>
        </w:rPr>
        <w:t xml:space="preserve"> </w:t>
      </w:r>
      <w:r w:rsidR="0029109C" w:rsidRPr="00084C30">
        <w:rPr>
          <w:sz w:val="28"/>
          <w:szCs w:val="28"/>
        </w:rPr>
        <w:t xml:space="preserve">бактериальным воспалением </w:t>
      </w:r>
      <w:r w:rsidR="00084C30" w:rsidRPr="00084C30">
        <w:rPr>
          <w:rFonts w:eastAsia="Calibri"/>
          <w:sz w:val="28"/>
          <w:szCs w:val="28"/>
        </w:rPr>
        <w:t>[</w:t>
      </w:r>
      <w:r w:rsidR="00084C30">
        <w:rPr>
          <w:rFonts w:eastAsia="Calibri"/>
          <w:sz w:val="28"/>
          <w:szCs w:val="28"/>
        </w:rPr>
        <w:t>2</w:t>
      </w:r>
      <w:r w:rsidR="00084C30" w:rsidRPr="00084C30">
        <w:rPr>
          <w:rFonts w:eastAsia="Calibri"/>
          <w:sz w:val="28"/>
          <w:szCs w:val="28"/>
        </w:rPr>
        <w:t>,</w:t>
      </w:r>
      <w:r w:rsidR="00084C30">
        <w:rPr>
          <w:rFonts w:eastAsia="Calibri"/>
          <w:sz w:val="28"/>
          <w:szCs w:val="28"/>
        </w:rPr>
        <w:t>4</w:t>
      </w:r>
      <w:r w:rsidR="00084C30" w:rsidRPr="00084C30">
        <w:rPr>
          <w:rFonts w:eastAsia="Calibri"/>
          <w:sz w:val="28"/>
          <w:szCs w:val="28"/>
        </w:rPr>
        <w:t>]</w:t>
      </w:r>
      <w:r w:rsidR="00084C30" w:rsidRPr="00084C30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29109C" w:rsidRDefault="0029109C" w:rsidP="0029109C">
      <w:pPr>
        <w:pStyle w:val="ab"/>
        <w:jc w:val="both"/>
        <w:rPr>
          <w:rStyle w:val="s0"/>
          <w:bCs/>
          <w:i/>
          <w:sz w:val="28"/>
          <w:szCs w:val="28"/>
        </w:rPr>
      </w:pPr>
    </w:p>
    <w:p w:rsidR="00084C30" w:rsidRDefault="00084C30" w:rsidP="0029109C">
      <w:pPr>
        <w:pStyle w:val="ab"/>
        <w:jc w:val="both"/>
        <w:rPr>
          <w:rStyle w:val="s0"/>
          <w:bCs/>
          <w:i/>
          <w:sz w:val="28"/>
          <w:szCs w:val="28"/>
        </w:rPr>
      </w:pPr>
    </w:p>
    <w:p w:rsidR="00B06EEC" w:rsidRPr="00084C30" w:rsidRDefault="0029109C" w:rsidP="0029109C">
      <w:pPr>
        <w:pStyle w:val="ab"/>
        <w:jc w:val="both"/>
        <w:rPr>
          <w:rStyle w:val="s0"/>
          <w:b/>
          <w:bCs/>
          <w:sz w:val="28"/>
          <w:szCs w:val="28"/>
        </w:rPr>
      </w:pPr>
      <w:r w:rsidRPr="00084C30">
        <w:rPr>
          <w:rStyle w:val="s0"/>
          <w:b/>
          <w:bCs/>
          <w:sz w:val="28"/>
          <w:szCs w:val="28"/>
        </w:rPr>
        <w:lastRenderedPageBreak/>
        <w:t>По клиническим проявлениям:</w:t>
      </w:r>
    </w:p>
    <w:p w:rsidR="0029109C" w:rsidRDefault="00A87E69" w:rsidP="00084C30">
      <w:pPr>
        <w:pStyle w:val="ab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s0"/>
          <w:bCs/>
          <w:sz w:val="28"/>
          <w:szCs w:val="28"/>
        </w:rPr>
      </w:pPr>
      <w:r>
        <w:rPr>
          <w:rStyle w:val="s0"/>
          <w:bCs/>
          <w:sz w:val="28"/>
          <w:szCs w:val="28"/>
        </w:rPr>
        <w:t>острый</w:t>
      </w:r>
      <w:r w:rsidR="0029109C">
        <w:rPr>
          <w:rStyle w:val="s0"/>
          <w:bCs/>
          <w:sz w:val="28"/>
          <w:szCs w:val="28"/>
        </w:rPr>
        <w:t xml:space="preserve"> бронхит</w:t>
      </w:r>
      <w:r>
        <w:rPr>
          <w:rStyle w:val="s0"/>
          <w:bCs/>
          <w:sz w:val="28"/>
          <w:szCs w:val="28"/>
        </w:rPr>
        <w:t xml:space="preserve"> (</w:t>
      </w:r>
      <w:proofErr w:type="gramStart"/>
      <w:r>
        <w:rPr>
          <w:rStyle w:val="s0"/>
          <w:bCs/>
          <w:sz w:val="28"/>
          <w:szCs w:val="28"/>
        </w:rPr>
        <w:t>ОБ</w:t>
      </w:r>
      <w:proofErr w:type="gramEnd"/>
      <w:r>
        <w:rPr>
          <w:rStyle w:val="s0"/>
          <w:bCs/>
          <w:sz w:val="28"/>
          <w:szCs w:val="28"/>
        </w:rPr>
        <w:t>)</w:t>
      </w:r>
      <w:r w:rsidR="0029109C">
        <w:rPr>
          <w:rStyle w:val="s0"/>
          <w:bCs/>
          <w:sz w:val="28"/>
          <w:szCs w:val="28"/>
        </w:rPr>
        <w:t>;</w:t>
      </w:r>
    </w:p>
    <w:p w:rsidR="0029109C" w:rsidRDefault="00A87E69" w:rsidP="0029109C">
      <w:pPr>
        <w:pStyle w:val="ab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s0"/>
          <w:bCs/>
          <w:sz w:val="28"/>
          <w:szCs w:val="28"/>
        </w:rPr>
      </w:pPr>
      <w:r w:rsidRPr="00084C30">
        <w:rPr>
          <w:rStyle w:val="s0"/>
          <w:bCs/>
          <w:sz w:val="28"/>
          <w:szCs w:val="28"/>
        </w:rPr>
        <w:t xml:space="preserve">острый </w:t>
      </w:r>
      <w:r w:rsidR="0029109C" w:rsidRPr="00084C30">
        <w:rPr>
          <w:rStyle w:val="s0"/>
          <w:bCs/>
          <w:sz w:val="28"/>
          <w:szCs w:val="28"/>
        </w:rPr>
        <w:t>обструктивный бронхит</w:t>
      </w:r>
      <w:r w:rsidRPr="00084C30">
        <w:rPr>
          <w:rStyle w:val="s0"/>
          <w:bCs/>
          <w:sz w:val="28"/>
          <w:szCs w:val="28"/>
        </w:rPr>
        <w:t xml:space="preserve"> (ООБ)</w:t>
      </w:r>
      <w:r w:rsidR="0029109C" w:rsidRPr="00084C30">
        <w:rPr>
          <w:rStyle w:val="s0"/>
          <w:bCs/>
          <w:sz w:val="28"/>
          <w:szCs w:val="28"/>
        </w:rPr>
        <w:t>;</w:t>
      </w:r>
    </w:p>
    <w:p w:rsidR="0029109C" w:rsidRPr="00084C30" w:rsidRDefault="0029109C" w:rsidP="0029109C">
      <w:pPr>
        <w:pStyle w:val="ab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s0"/>
          <w:bCs/>
          <w:sz w:val="28"/>
          <w:szCs w:val="28"/>
        </w:rPr>
      </w:pPr>
      <w:r w:rsidRPr="00084C30">
        <w:rPr>
          <w:rStyle w:val="s0"/>
          <w:bCs/>
          <w:sz w:val="28"/>
          <w:szCs w:val="28"/>
        </w:rPr>
        <w:t>бактериальный бронхит</w:t>
      </w:r>
      <w:r w:rsidR="00A87E69" w:rsidRPr="00084C30">
        <w:rPr>
          <w:rStyle w:val="s0"/>
          <w:bCs/>
          <w:sz w:val="28"/>
          <w:szCs w:val="28"/>
        </w:rPr>
        <w:t xml:space="preserve"> (ББ)</w:t>
      </w:r>
      <w:r w:rsidRPr="00084C30">
        <w:rPr>
          <w:rStyle w:val="s0"/>
          <w:bCs/>
          <w:sz w:val="28"/>
          <w:szCs w:val="28"/>
        </w:rPr>
        <w:t>;</w:t>
      </w:r>
    </w:p>
    <w:p w:rsidR="00B06EEC" w:rsidRPr="005B63B8" w:rsidRDefault="00B06EEC" w:rsidP="00084C30">
      <w:pPr>
        <w:pStyle w:val="ab"/>
        <w:jc w:val="both"/>
        <w:rPr>
          <w:rStyle w:val="s0"/>
          <w:bCs/>
          <w:sz w:val="28"/>
          <w:szCs w:val="28"/>
        </w:rPr>
      </w:pPr>
    </w:p>
    <w:p w:rsidR="003443F4" w:rsidRPr="00C440E8" w:rsidRDefault="003443F4" w:rsidP="00402063">
      <w:pPr>
        <w:pStyle w:val="ad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440E8">
        <w:rPr>
          <w:b/>
          <w:sz w:val="28"/>
          <w:szCs w:val="28"/>
        </w:rPr>
        <w:t>МЕТОДЫ, ПОДХОДЫ И ПРОЦЕДУРЫ ДИАГНОСТИКИ</w:t>
      </w:r>
      <w:r w:rsidR="00402063">
        <w:rPr>
          <w:b/>
          <w:sz w:val="28"/>
          <w:szCs w:val="28"/>
        </w:rPr>
        <w:t xml:space="preserve"> </w:t>
      </w:r>
      <w:r w:rsidR="00402063" w:rsidRPr="00402063">
        <w:rPr>
          <w:rFonts w:eastAsia="Calibri"/>
          <w:b/>
          <w:sz w:val="28"/>
          <w:szCs w:val="28"/>
        </w:rPr>
        <w:t>[</w:t>
      </w:r>
      <w:r w:rsidR="000E18A6">
        <w:rPr>
          <w:rFonts w:eastAsia="Calibri"/>
          <w:b/>
          <w:sz w:val="28"/>
          <w:szCs w:val="28"/>
        </w:rPr>
        <w:t>3-</w:t>
      </w:r>
      <w:r w:rsidR="00402063" w:rsidRPr="00402063">
        <w:rPr>
          <w:rFonts w:eastAsia="Calibri"/>
          <w:b/>
          <w:sz w:val="28"/>
          <w:szCs w:val="28"/>
        </w:rPr>
        <w:t>5</w:t>
      </w:r>
      <w:r w:rsidR="000E18A6">
        <w:rPr>
          <w:rFonts w:eastAsia="Calibri"/>
          <w:b/>
          <w:sz w:val="28"/>
          <w:szCs w:val="28"/>
        </w:rPr>
        <w:t>,8,9</w:t>
      </w:r>
      <w:r w:rsidR="00402063" w:rsidRPr="00402063">
        <w:rPr>
          <w:rFonts w:eastAsia="Calibri"/>
          <w:b/>
          <w:sz w:val="28"/>
          <w:szCs w:val="28"/>
        </w:rPr>
        <w:t>]</w:t>
      </w:r>
      <w:r w:rsidR="00402063" w:rsidRPr="00402063">
        <w:rPr>
          <w:rFonts w:eastAsiaTheme="minorHAnsi"/>
          <w:b/>
          <w:color w:val="000000"/>
          <w:sz w:val="28"/>
          <w:szCs w:val="28"/>
          <w:lang w:eastAsia="en-US"/>
        </w:rPr>
        <w:t>:</w:t>
      </w:r>
    </w:p>
    <w:p w:rsidR="003443F4" w:rsidRPr="009924F7" w:rsidRDefault="00402063" w:rsidP="003443F4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3443F4" w:rsidRPr="009924F7">
        <w:rPr>
          <w:b/>
          <w:sz w:val="28"/>
          <w:szCs w:val="28"/>
        </w:rPr>
        <w:t>Диагностические критерии</w:t>
      </w:r>
      <w:r>
        <w:rPr>
          <w:b/>
          <w:sz w:val="28"/>
          <w:szCs w:val="28"/>
        </w:rPr>
        <w:t>:</w:t>
      </w:r>
    </w:p>
    <w:p w:rsidR="00402063" w:rsidRDefault="000C724C" w:rsidP="00402063">
      <w:pPr>
        <w:pStyle w:val="ab"/>
        <w:jc w:val="both"/>
        <w:rPr>
          <w:rStyle w:val="s0"/>
          <w:sz w:val="28"/>
          <w:szCs w:val="28"/>
        </w:rPr>
      </w:pPr>
      <w:r w:rsidRPr="00402063">
        <w:rPr>
          <w:rFonts w:ascii="Times New Roman" w:hAnsi="Times New Roman" w:cs="Times New Roman"/>
          <w:b/>
          <w:sz w:val="28"/>
          <w:szCs w:val="28"/>
        </w:rPr>
        <w:t>Жалобы и анамнез:</w:t>
      </w:r>
      <w:r w:rsidRPr="00D31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063" w:rsidRDefault="000C724C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D31508">
        <w:rPr>
          <w:rStyle w:val="s0"/>
          <w:sz w:val="28"/>
          <w:szCs w:val="28"/>
        </w:rPr>
        <w:t>кашель</w:t>
      </w:r>
      <w:r w:rsidR="00205FEB">
        <w:rPr>
          <w:rStyle w:val="s0"/>
          <w:sz w:val="28"/>
          <w:szCs w:val="28"/>
        </w:rPr>
        <w:t xml:space="preserve"> (сухой или продуктивный)</w:t>
      </w:r>
      <w:r w:rsidR="00402063">
        <w:rPr>
          <w:rStyle w:val="s0"/>
          <w:sz w:val="28"/>
          <w:szCs w:val="28"/>
        </w:rPr>
        <w:t>;</w:t>
      </w:r>
      <w:r w:rsidRPr="00D31508">
        <w:rPr>
          <w:rStyle w:val="s0"/>
          <w:sz w:val="28"/>
          <w:szCs w:val="28"/>
        </w:rPr>
        <w:t xml:space="preserve"> </w:t>
      </w:r>
    </w:p>
    <w:p w:rsidR="00402063" w:rsidRDefault="007C1F19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свистящее дыхание</w:t>
      </w:r>
      <w:r w:rsidR="00402063">
        <w:rPr>
          <w:rStyle w:val="s0"/>
          <w:sz w:val="28"/>
          <w:szCs w:val="28"/>
        </w:rPr>
        <w:t>;</w:t>
      </w:r>
      <w:r w:rsidR="000C724C" w:rsidRPr="00D31508">
        <w:rPr>
          <w:rStyle w:val="s0"/>
          <w:sz w:val="28"/>
          <w:szCs w:val="28"/>
        </w:rPr>
        <w:t xml:space="preserve"> </w:t>
      </w:r>
    </w:p>
    <w:p w:rsidR="000C724C" w:rsidRPr="00D31508" w:rsidRDefault="000C724C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D31508">
        <w:rPr>
          <w:rStyle w:val="s0"/>
          <w:sz w:val="28"/>
          <w:szCs w:val="28"/>
        </w:rPr>
        <w:t>слабость</w:t>
      </w:r>
      <w:r w:rsidR="00FA6F07">
        <w:rPr>
          <w:rStyle w:val="s0"/>
          <w:sz w:val="28"/>
          <w:szCs w:val="28"/>
        </w:rPr>
        <w:t>.</w:t>
      </w:r>
    </w:p>
    <w:p w:rsidR="00402063" w:rsidRDefault="00402063" w:rsidP="0040206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402063" w:rsidRDefault="000C724C" w:rsidP="0040206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02063">
        <w:rPr>
          <w:rFonts w:ascii="Times New Roman" w:hAnsi="Times New Roman" w:cs="Times New Roman"/>
          <w:b/>
          <w:sz w:val="28"/>
          <w:szCs w:val="28"/>
        </w:rPr>
        <w:t>Физикальное обследование</w:t>
      </w:r>
      <w:r w:rsidRPr="00D3150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2063" w:rsidRPr="00402063" w:rsidRDefault="000C724C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 w:rsidRPr="00D31508">
        <w:rPr>
          <w:rStyle w:val="s0"/>
          <w:sz w:val="28"/>
          <w:szCs w:val="28"/>
        </w:rPr>
        <w:t>учащенное или затрудненно</w:t>
      </w:r>
      <w:r w:rsidR="008137F1">
        <w:rPr>
          <w:rStyle w:val="s0"/>
          <w:sz w:val="28"/>
          <w:szCs w:val="28"/>
        </w:rPr>
        <w:t>е дыхание (дети до 2 месяцев ЧД</w:t>
      </w:r>
      <w:r w:rsidRPr="00D31508">
        <w:rPr>
          <w:rStyle w:val="s0"/>
          <w:sz w:val="28"/>
          <w:szCs w:val="28"/>
        </w:rPr>
        <w:t xml:space="preserve"> ≥60 в минуту; от 2 мес.- до</w:t>
      </w:r>
      <w:proofErr w:type="gramStart"/>
      <w:r w:rsidRPr="00D31508">
        <w:rPr>
          <w:rStyle w:val="s0"/>
          <w:sz w:val="28"/>
          <w:szCs w:val="28"/>
        </w:rPr>
        <w:t>1</w:t>
      </w:r>
      <w:proofErr w:type="gramEnd"/>
      <w:r w:rsidRPr="00D31508">
        <w:rPr>
          <w:rStyle w:val="s0"/>
          <w:sz w:val="28"/>
          <w:szCs w:val="28"/>
        </w:rPr>
        <w:t xml:space="preserve"> года ≥50 в минуту; 1-5 лет ≥40 в минуту; старше 5 лет &gt;28 в минуту);</w:t>
      </w:r>
    </w:p>
    <w:p w:rsidR="00402063" w:rsidRPr="00402063" w:rsidRDefault="000C724C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 w:rsidRPr="00D31508">
        <w:rPr>
          <w:rStyle w:val="s0"/>
          <w:sz w:val="28"/>
          <w:szCs w:val="28"/>
        </w:rPr>
        <w:t xml:space="preserve">втяжение нижней части грудной клетки; </w:t>
      </w:r>
    </w:p>
    <w:p w:rsidR="000C724C" w:rsidRPr="00D31508" w:rsidRDefault="000C724C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1508">
        <w:rPr>
          <w:rStyle w:val="s0"/>
          <w:sz w:val="28"/>
          <w:szCs w:val="28"/>
        </w:rPr>
        <w:t>аускультативные</w:t>
      </w:r>
      <w:proofErr w:type="spellEnd"/>
      <w:r w:rsidRPr="00D31508">
        <w:rPr>
          <w:rStyle w:val="s0"/>
          <w:sz w:val="28"/>
          <w:szCs w:val="28"/>
        </w:rPr>
        <w:t xml:space="preserve"> признаки (бронхиальное </w:t>
      </w:r>
      <w:r w:rsidR="00FA6F07">
        <w:rPr>
          <w:rStyle w:val="s0"/>
          <w:sz w:val="28"/>
          <w:szCs w:val="28"/>
        </w:rPr>
        <w:t xml:space="preserve">(жесткое) </w:t>
      </w:r>
      <w:r w:rsidRPr="00D31508">
        <w:rPr>
          <w:rStyle w:val="s0"/>
          <w:sz w:val="28"/>
          <w:szCs w:val="28"/>
        </w:rPr>
        <w:t>дыхание, хрипы).</w:t>
      </w:r>
    </w:p>
    <w:p w:rsidR="00402063" w:rsidRDefault="00402063" w:rsidP="0040206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402063" w:rsidRDefault="000C724C" w:rsidP="0040206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02063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  <w:r w:rsidRPr="00D31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24C" w:rsidRPr="00402063" w:rsidRDefault="000C724C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 w:rsidRPr="00402063">
        <w:rPr>
          <w:rStyle w:val="s0"/>
          <w:b/>
          <w:sz w:val="28"/>
          <w:szCs w:val="28"/>
        </w:rPr>
        <w:t>общий анализ крови</w:t>
      </w:r>
      <w:r w:rsidRPr="00D31508">
        <w:rPr>
          <w:rStyle w:val="s0"/>
          <w:sz w:val="28"/>
          <w:szCs w:val="28"/>
        </w:rPr>
        <w:t xml:space="preserve"> (лейкоцитоз с </w:t>
      </w:r>
      <w:proofErr w:type="spellStart"/>
      <w:r w:rsidRPr="00D31508">
        <w:rPr>
          <w:rStyle w:val="s0"/>
          <w:sz w:val="28"/>
          <w:szCs w:val="28"/>
        </w:rPr>
        <w:t>нейтрофильным</w:t>
      </w:r>
      <w:proofErr w:type="spellEnd"/>
      <w:r w:rsidRPr="00D31508">
        <w:rPr>
          <w:rStyle w:val="s0"/>
          <w:sz w:val="28"/>
          <w:szCs w:val="28"/>
        </w:rPr>
        <w:t xml:space="preserve"> сдвигом влево, лейкопения, ускорение СОЭ).</w:t>
      </w:r>
    </w:p>
    <w:p w:rsidR="00402063" w:rsidRPr="00D31508" w:rsidRDefault="00402063" w:rsidP="00402063">
      <w:pPr>
        <w:pStyle w:val="ab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02063" w:rsidRDefault="000C724C" w:rsidP="0040206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02063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  <w:r w:rsidRPr="00D31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24C" w:rsidRDefault="00205FEB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спирометрия </w:t>
      </w:r>
      <w:r>
        <w:rPr>
          <w:rStyle w:val="s0"/>
          <w:sz w:val="28"/>
          <w:szCs w:val="28"/>
        </w:rPr>
        <w:t>изменения показателей функции внешнего дыхания (у детей старшего возраста).</w:t>
      </w:r>
    </w:p>
    <w:p w:rsidR="00402063" w:rsidRPr="00D31508" w:rsidRDefault="00402063" w:rsidP="00402063">
      <w:pPr>
        <w:pStyle w:val="ab"/>
        <w:tabs>
          <w:tab w:val="left" w:pos="426"/>
        </w:tabs>
        <w:jc w:val="both"/>
        <w:rPr>
          <w:rStyle w:val="s0"/>
          <w:sz w:val="28"/>
          <w:szCs w:val="28"/>
        </w:rPr>
      </w:pPr>
    </w:p>
    <w:p w:rsidR="00402063" w:rsidRDefault="00402063" w:rsidP="00402063">
      <w:pPr>
        <w:pStyle w:val="ab"/>
        <w:jc w:val="both"/>
        <w:rPr>
          <w:rStyle w:val="s0"/>
          <w:sz w:val="28"/>
          <w:szCs w:val="28"/>
        </w:rPr>
      </w:pPr>
      <w:r w:rsidRPr="00402063">
        <w:rPr>
          <w:rStyle w:val="s0"/>
          <w:b/>
          <w:sz w:val="28"/>
          <w:szCs w:val="28"/>
        </w:rPr>
        <w:t>Показания для консультации специалистов</w:t>
      </w:r>
      <w:r w:rsidR="000C724C" w:rsidRPr="00402063">
        <w:rPr>
          <w:rStyle w:val="s0"/>
          <w:b/>
          <w:sz w:val="28"/>
          <w:szCs w:val="28"/>
        </w:rPr>
        <w:t>:</w:t>
      </w:r>
      <w:r w:rsidR="000C724C" w:rsidRPr="00D31508">
        <w:rPr>
          <w:rStyle w:val="s0"/>
          <w:sz w:val="28"/>
          <w:szCs w:val="28"/>
        </w:rPr>
        <w:t xml:space="preserve"> </w:t>
      </w:r>
    </w:p>
    <w:p w:rsidR="00402063" w:rsidRPr="00402063" w:rsidRDefault="000C724C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 w:rsidRPr="00D31508">
        <w:rPr>
          <w:rStyle w:val="s0"/>
          <w:sz w:val="28"/>
          <w:szCs w:val="28"/>
        </w:rPr>
        <w:t>консультация пульмонолога</w:t>
      </w:r>
      <w:r w:rsidR="00402063">
        <w:rPr>
          <w:rStyle w:val="s0"/>
          <w:sz w:val="28"/>
          <w:szCs w:val="28"/>
        </w:rPr>
        <w:t xml:space="preserve"> </w:t>
      </w:r>
    </w:p>
    <w:p w:rsidR="00402063" w:rsidRPr="00402063" w:rsidRDefault="00402063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 xml:space="preserve">консультация оториноларинголога </w:t>
      </w:r>
    </w:p>
    <w:p w:rsidR="00402063" w:rsidRPr="00402063" w:rsidRDefault="00402063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 xml:space="preserve">консультация </w:t>
      </w:r>
      <w:r w:rsidR="00205FEB">
        <w:rPr>
          <w:rStyle w:val="s0"/>
          <w:sz w:val="28"/>
          <w:szCs w:val="28"/>
        </w:rPr>
        <w:t>невролога</w:t>
      </w:r>
      <w:r>
        <w:rPr>
          <w:rStyle w:val="s0"/>
          <w:sz w:val="28"/>
          <w:szCs w:val="28"/>
        </w:rPr>
        <w:t xml:space="preserve"> </w:t>
      </w:r>
    </w:p>
    <w:p w:rsidR="00402063" w:rsidRPr="00402063" w:rsidRDefault="00402063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 xml:space="preserve">консультация </w:t>
      </w:r>
      <w:r w:rsidR="00205FEB">
        <w:rPr>
          <w:rStyle w:val="s0"/>
          <w:sz w:val="28"/>
          <w:szCs w:val="28"/>
        </w:rPr>
        <w:t>кардиолога</w:t>
      </w:r>
      <w:r>
        <w:rPr>
          <w:rStyle w:val="s0"/>
          <w:sz w:val="28"/>
          <w:szCs w:val="28"/>
        </w:rPr>
        <w:t xml:space="preserve"> </w:t>
      </w:r>
    </w:p>
    <w:p w:rsidR="000C724C" w:rsidRPr="00A46247" w:rsidRDefault="00402063" w:rsidP="00402063">
      <w:pPr>
        <w:pStyle w:val="ab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 xml:space="preserve">консультация </w:t>
      </w:r>
      <w:r w:rsidR="00EB43A0">
        <w:rPr>
          <w:rStyle w:val="s0"/>
          <w:sz w:val="28"/>
          <w:szCs w:val="28"/>
        </w:rPr>
        <w:t>фтизиатра</w:t>
      </w:r>
      <w:r>
        <w:rPr>
          <w:rStyle w:val="s0"/>
          <w:sz w:val="28"/>
          <w:szCs w:val="28"/>
        </w:rPr>
        <w:t xml:space="preserve"> </w:t>
      </w:r>
    </w:p>
    <w:p w:rsidR="000E18A6" w:rsidRDefault="000E18A6" w:rsidP="00402063">
      <w:pPr>
        <w:pStyle w:val="ab"/>
        <w:jc w:val="both"/>
        <w:rPr>
          <w:rStyle w:val="s0"/>
          <w:sz w:val="28"/>
          <w:szCs w:val="28"/>
        </w:rPr>
      </w:pPr>
    </w:p>
    <w:p w:rsidR="003443F4" w:rsidRDefault="00402063" w:rsidP="00402063">
      <w:pPr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2.2 </w:t>
      </w:r>
      <w:r w:rsidR="003443F4" w:rsidRPr="00BC5F6D">
        <w:rPr>
          <w:rFonts w:eastAsia="Calibri"/>
          <w:b/>
          <w:sz w:val="28"/>
          <w:szCs w:val="28"/>
          <w:lang w:eastAsia="en-US"/>
        </w:rPr>
        <w:t>Диагностический</w:t>
      </w:r>
      <w:r w:rsidR="00F811BB">
        <w:rPr>
          <w:rFonts w:eastAsia="Calibri"/>
          <w:b/>
          <w:sz w:val="28"/>
          <w:szCs w:val="28"/>
          <w:lang w:eastAsia="en-US"/>
        </w:rPr>
        <w:t xml:space="preserve">  </w:t>
      </w:r>
      <w:r w:rsidR="003443F4" w:rsidRPr="00BC5F6D">
        <w:rPr>
          <w:rFonts w:eastAsia="Calibri"/>
          <w:b/>
          <w:sz w:val="28"/>
          <w:szCs w:val="28"/>
          <w:lang w:eastAsia="en-US"/>
        </w:rPr>
        <w:t xml:space="preserve"> алгоритм</w:t>
      </w:r>
      <w:r w:rsidR="0000596F" w:rsidRPr="0000596F">
        <w:rPr>
          <w:rFonts w:eastAsia="Calibri"/>
          <w:b/>
          <w:sz w:val="28"/>
          <w:szCs w:val="28"/>
          <w:lang w:eastAsia="en-US"/>
        </w:rPr>
        <w:t xml:space="preserve"> </w:t>
      </w:r>
      <w:r w:rsidR="0000596F">
        <w:rPr>
          <w:rFonts w:eastAsia="Calibri"/>
          <w:b/>
          <w:sz w:val="28"/>
          <w:szCs w:val="28"/>
          <w:lang w:eastAsia="en-US"/>
        </w:rPr>
        <w:t>для бронхита с затяжным течением</w:t>
      </w:r>
      <w:r w:rsidR="003443F4" w:rsidRPr="00BC5F6D">
        <w:rPr>
          <w:rFonts w:eastAsia="Calibri"/>
          <w:b/>
          <w:sz w:val="28"/>
          <w:szCs w:val="28"/>
          <w:lang w:eastAsia="en-US"/>
        </w:rPr>
        <w:t xml:space="preserve">: </w:t>
      </w:r>
      <w:r w:rsidR="003443F4" w:rsidRPr="00BC5F6D">
        <w:rPr>
          <w:rFonts w:eastAsia="Calibri"/>
          <w:i/>
          <w:sz w:val="28"/>
          <w:szCs w:val="28"/>
          <w:lang w:eastAsia="en-US"/>
        </w:rPr>
        <w:t>(схема)</w:t>
      </w:r>
      <w:r w:rsidR="003341BE">
        <w:rPr>
          <w:rFonts w:eastAsia="Calibri"/>
          <w:i/>
          <w:sz w:val="28"/>
          <w:szCs w:val="28"/>
          <w:lang w:eastAsia="en-US"/>
        </w:rPr>
        <w:t xml:space="preserve"> </w:t>
      </w:r>
      <w:r w:rsidR="000E18A6" w:rsidRPr="00402063">
        <w:rPr>
          <w:rFonts w:eastAsia="Calibri"/>
          <w:b/>
          <w:sz w:val="28"/>
          <w:szCs w:val="28"/>
        </w:rPr>
        <w:t>[5]</w:t>
      </w:r>
      <w:r w:rsidR="000E18A6" w:rsidRPr="00402063">
        <w:rPr>
          <w:rFonts w:eastAsiaTheme="minorHAnsi"/>
          <w:b/>
          <w:color w:val="000000"/>
          <w:sz w:val="28"/>
          <w:szCs w:val="28"/>
          <w:lang w:eastAsia="en-US"/>
        </w:rPr>
        <w:t>:</w:t>
      </w:r>
      <w:r w:rsidR="003341BE" w:rsidRPr="003341BE">
        <w:rPr>
          <w:rFonts w:eastAsia="Calibri"/>
          <w:i/>
          <w:color w:val="FF0000"/>
          <w:sz w:val="28"/>
          <w:szCs w:val="28"/>
          <w:lang w:eastAsia="en-US"/>
        </w:rPr>
        <w:t xml:space="preserve"> </w:t>
      </w:r>
    </w:p>
    <w:p w:rsidR="00D03FFD" w:rsidRDefault="00D03FFD" w:rsidP="00563914">
      <w:pPr>
        <w:rPr>
          <w:sz w:val="28"/>
          <w:szCs w:val="28"/>
        </w:rPr>
      </w:pPr>
    </w:p>
    <w:p w:rsidR="00402063" w:rsidRPr="000E18A6" w:rsidRDefault="000E18A6" w:rsidP="00402063">
      <w:pPr>
        <w:tabs>
          <w:tab w:val="left" w:pos="8820"/>
        </w:tabs>
        <w:rPr>
          <w:b/>
          <w:sz w:val="28"/>
          <w:szCs w:val="28"/>
        </w:rPr>
      </w:pPr>
      <w:r w:rsidRPr="00333ACA">
        <w:rPr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06E96C72" wp14:editId="43F20424">
            <wp:extent cx="6391275" cy="9039225"/>
            <wp:effectExtent l="0" t="0" r="9525" b="9525"/>
            <wp:docPr id="2" name="Рисунок 2" descr="C:\Users\mac_lesa\AppData\Local\Tem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c_lesa\AppData\Local\Temp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3B9" w:rsidRDefault="00402063" w:rsidP="00402063">
      <w:pPr>
        <w:tabs>
          <w:tab w:val="left" w:pos="882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2.3 </w:t>
      </w:r>
      <w:r w:rsidR="00D16F1A" w:rsidRPr="009924F7">
        <w:rPr>
          <w:b/>
          <w:sz w:val="28"/>
          <w:szCs w:val="28"/>
        </w:rPr>
        <w:t xml:space="preserve">Дифференциальный диагноз </w:t>
      </w:r>
      <w:r w:rsidR="00D16F1A" w:rsidRPr="009924F7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>
        <w:rPr>
          <w:rFonts w:eastAsia="Calibri"/>
          <w:sz w:val="28"/>
          <w:szCs w:val="28"/>
          <w:lang w:eastAsia="en-US"/>
        </w:rPr>
        <w:t>:</w:t>
      </w:r>
    </w:p>
    <w:tbl>
      <w:tblPr>
        <w:tblpPr w:leftFromText="180" w:rightFromText="180" w:vertAnchor="text" w:horzAnchor="margin" w:tblpX="108" w:tblpY="3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97"/>
        <w:gridCol w:w="2308"/>
        <w:gridCol w:w="2974"/>
      </w:tblGrid>
      <w:tr w:rsidR="00275D66" w:rsidRPr="009924F7" w:rsidTr="00275D66">
        <w:trPr>
          <w:trHeight w:val="699"/>
        </w:trPr>
        <w:tc>
          <w:tcPr>
            <w:tcW w:w="2093" w:type="dxa"/>
            <w:shd w:val="clear" w:color="auto" w:fill="auto"/>
          </w:tcPr>
          <w:p w:rsidR="00275D66" w:rsidRPr="00275D66" w:rsidRDefault="00275D66" w:rsidP="00275D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Диагноз</w:t>
            </w:r>
          </w:p>
        </w:tc>
        <w:tc>
          <w:tcPr>
            <w:tcW w:w="2597" w:type="dxa"/>
            <w:shd w:val="clear" w:color="auto" w:fill="auto"/>
          </w:tcPr>
          <w:p w:rsidR="00275D66" w:rsidRPr="00275D66" w:rsidRDefault="00275D66" w:rsidP="00275D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308" w:type="dxa"/>
            <w:shd w:val="clear" w:color="auto" w:fill="auto"/>
          </w:tcPr>
          <w:p w:rsidR="00275D66" w:rsidRPr="00275D66" w:rsidRDefault="00275D66" w:rsidP="00275D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Обследования</w:t>
            </w:r>
          </w:p>
        </w:tc>
        <w:tc>
          <w:tcPr>
            <w:tcW w:w="2974" w:type="dxa"/>
            <w:shd w:val="clear" w:color="auto" w:fill="auto"/>
          </w:tcPr>
          <w:p w:rsidR="00275D66" w:rsidRPr="00275D66" w:rsidRDefault="00275D66" w:rsidP="00275D66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Критерии исключения диагноза</w:t>
            </w:r>
          </w:p>
        </w:tc>
      </w:tr>
      <w:tr w:rsidR="00275D66" w:rsidRPr="009924F7" w:rsidTr="00275D66">
        <w:trPr>
          <w:trHeight w:val="3977"/>
        </w:trPr>
        <w:tc>
          <w:tcPr>
            <w:tcW w:w="2093" w:type="dxa"/>
            <w:shd w:val="clear" w:color="auto" w:fill="auto"/>
          </w:tcPr>
          <w:p w:rsidR="00275D66" w:rsidRPr="009D36C7" w:rsidRDefault="00275D66" w:rsidP="00275D66">
            <w:pPr>
              <w:rPr>
                <w:rFonts w:eastAsia="Calibri"/>
                <w:lang w:eastAsia="en-US"/>
              </w:rPr>
            </w:pPr>
            <w:proofErr w:type="spellStart"/>
            <w:r w:rsidRPr="009D36C7">
              <w:rPr>
                <w:rFonts w:eastAsia="Calibri"/>
                <w:lang w:eastAsia="en-US"/>
              </w:rPr>
              <w:t>Муковисцидоз</w:t>
            </w:r>
            <w:proofErr w:type="spellEnd"/>
          </w:p>
        </w:tc>
        <w:tc>
          <w:tcPr>
            <w:tcW w:w="2597" w:type="dxa"/>
            <w:shd w:val="clear" w:color="auto" w:fill="auto"/>
          </w:tcPr>
          <w:p w:rsidR="00275D66" w:rsidRPr="009D36C7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Хронический  кашель</w:t>
            </w:r>
            <w:r w:rsidRPr="009D36C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308" w:type="dxa"/>
            <w:shd w:val="clear" w:color="auto" w:fill="auto"/>
          </w:tcPr>
          <w:p w:rsidR="00275D66" w:rsidRDefault="00275D66" w:rsidP="00275D66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9B163C">
              <w:rPr>
                <w:rFonts w:eastAsia="Calibri"/>
                <w:lang w:eastAsia="en-US"/>
              </w:rPr>
              <w:t>Хлориды в потовой жидкости</w:t>
            </w:r>
          </w:p>
          <w:p w:rsidR="00275D66" w:rsidRDefault="00275D66" w:rsidP="00275D66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- Копрограмма</w:t>
            </w:r>
          </w:p>
          <w:p w:rsidR="00275D66" w:rsidRDefault="00275D66" w:rsidP="00275D66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Генетический анализ</w:t>
            </w:r>
          </w:p>
          <w:p w:rsidR="00275D66" w:rsidRPr="00FF1A40" w:rsidRDefault="00275D66" w:rsidP="00275D66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974" w:type="dxa"/>
            <w:shd w:val="clear" w:color="auto" w:fill="auto"/>
          </w:tcPr>
          <w:p w:rsidR="00275D66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Затяжная неонатальная желтуха</w:t>
            </w:r>
          </w:p>
          <w:p w:rsidR="00275D66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Соленый вкус кожи</w:t>
            </w:r>
          </w:p>
          <w:p w:rsidR="00275D66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Отставание в физическом развитии.  </w:t>
            </w:r>
          </w:p>
          <w:p w:rsidR="00275D66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-Рецидивирующие или хронические респираторные симптомы </w:t>
            </w:r>
          </w:p>
          <w:p w:rsidR="00275D66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Неоформленный, обильный,  маслянистый  и зловонный стул</w:t>
            </w:r>
          </w:p>
          <w:p w:rsidR="00275D66" w:rsidRPr="009D36C7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-Повышенные показатели хлоридов в потовой жидкости. </w:t>
            </w:r>
          </w:p>
        </w:tc>
      </w:tr>
      <w:tr w:rsidR="00275D66" w:rsidRPr="009924F7" w:rsidTr="00275D66">
        <w:trPr>
          <w:trHeight w:val="268"/>
        </w:trPr>
        <w:tc>
          <w:tcPr>
            <w:tcW w:w="2093" w:type="dxa"/>
            <w:shd w:val="clear" w:color="auto" w:fill="auto"/>
          </w:tcPr>
          <w:p w:rsidR="00275D66" w:rsidRPr="00335255" w:rsidRDefault="00275D66" w:rsidP="00275D66">
            <w:pPr>
              <w:rPr>
                <w:rFonts w:eastAsia="Calibri"/>
                <w:lang w:eastAsia="en-US"/>
              </w:rPr>
            </w:pPr>
            <w:r w:rsidRPr="00335255">
              <w:rPr>
                <w:rFonts w:eastAsia="Calibri"/>
                <w:lang w:eastAsia="en-US"/>
              </w:rPr>
              <w:t xml:space="preserve">Первичная цилиарная </w:t>
            </w:r>
            <w:proofErr w:type="spellStart"/>
            <w:r w:rsidRPr="00335255">
              <w:rPr>
                <w:rFonts w:eastAsia="Calibri"/>
                <w:lang w:eastAsia="en-US"/>
              </w:rPr>
              <w:t>дискенезия</w:t>
            </w:r>
            <w:proofErr w:type="spellEnd"/>
          </w:p>
        </w:tc>
        <w:tc>
          <w:tcPr>
            <w:tcW w:w="2597" w:type="dxa"/>
            <w:shd w:val="clear" w:color="auto" w:fill="auto"/>
          </w:tcPr>
          <w:p w:rsidR="00275D66" w:rsidRPr="00335255" w:rsidRDefault="00275D66" w:rsidP="00275D66">
            <w:pPr>
              <w:jc w:val="both"/>
              <w:rPr>
                <w:rFonts w:eastAsia="Calibri"/>
                <w:lang w:eastAsia="en-US"/>
              </w:rPr>
            </w:pPr>
            <w:r w:rsidRPr="00335255">
              <w:rPr>
                <w:rFonts w:eastAsia="Calibri"/>
                <w:lang w:eastAsia="en-US"/>
              </w:rPr>
              <w:t>Длительный продуктивный</w:t>
            </w:r>
          </w:p>
          <w:p w:rsidR="00275D66" w:rsidRPr="00335255" w:rsidRDefault="00275D66" w:rsidP="00275D66">
            <w:pPr>
              <w:jc w:val="both"/>
              <w:rPr>
                <w:rFonts w:eastAsia="Calibri"/>
                <w:lang w:eastAsia="en-US"/>
              </w:rPr>
            </w:pPr>
            <w:r w:rsidRPr="00335255">
              <w:rPr>
                <w:rFonts w:eastAsia="Calibri"/>
                <w:lang w:eastAsia="en-US"/>
              </w:rPr>
              <w:t xml:space="preserve">кашель </w:t>
            </w:r>
          </w:p>
        </w:tc>
        <w:tc>
          <w:tcPr>
            <w:tcW w:w="2308" w:type="dxa"/>
            <w:shd w:val="clear" w:color="auto" w:fill="auto"/>
          </w:tcPr>
          <w:p w:rsidR="00275D66" w:rsidRDefault="00275D66" w:rsidP="00275D66">
            <w:pPr>
              <w:rPr>
                <w:rFonts w:eastAsia="Calibri"/>
                <w:lang w:eastAsia="en-US"/>
              </w:rPr>
            </w:pPr>
            <w:r w:rsidRPr="00335255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Цилиарная биопсия</w:t>
            </w:r>
          </w:p>
          <w:p w:rsidR="00275D66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(электронная микроскопия)</w:t>
            </w:r>
          </w:p>
          <w:p w:rsidR="00275D66" w:rsidRPr="00335255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-Генетический анализ </w:t>
            </w:r>
          </w:p>
        </w:tc>
        <w:tc>
          <w:tcPr>
            <w:tcW w:w="2974" w:type="dxa"/>
            <w:shd w:val="clear" w:color="auto" w:fill="auto"/>
          </w:tcPr>
          <w:p w:rsidR="00275D66" w:rsidRDefault="00275D66" w:rsidP="00275D66">
            <w:pPr>
              <w:rPr>
                <w:rFonts w:eastAsia="Calibri"/>
                <w:lang w:eastAsia="en-US"/>
              </w:rPr>
            </w:pPr>
            <w:r w:rsidRPr="00335255">
              <w:rPr>
                <w:rFonts w:eastAsia="Calibri"/>
                <w:lang w:eastAsia="en-US"/>
              </w:rPr>
              <w:t>-</w:t>
            </w:r>
            <w:proofErr w:type="spellStart"/>
            <w:r>
              <w:rPr>
                <w:rFonts w:eastAsia="Calibri"/>
                <w:lang w:eastAsia="en-US"/>
              </w:rPr>
              <w:t>Декстракардия</w:t>
            </w:r>
            <w:proofErr w:type="spellEnd"/>
          </w:p>
          <w:p w:rsidR="00275D66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-Отиты</w:t>
            </w:r>
          </w:p>
          <w:p w:rsidR="00275D66" w:rsidRPr="00335255" w:rsidRDefault="00275D66" w:rsidP="00275D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-Постоянные  респираторные симптомы</w:t>
            </w:r>
            <w:r w:rsidRPr="00335255">
              <w:rPr>
                <w:rFonts w:eastAsia="Calibri"/>
                <w:lang w:eastAsia="en-US"/>
              </w:rPr>
              <w:t xml:space="preserve"> </w:t>
            </w:r>
          </w:p>
        </w:tc>
      </w:tr>
      <w:tr w:rsidR="00275D66" w:rsidRPr="009924F7" w:rsidTr="00275D66">
        <w:trPr>
          <w:trHeight w:val="2398"/>
        </w:trPr>
        <w:tc>
          <w:tcPr>
            <w:tcW w:w="2093" w:type="dxa"/>
            <w:shd w:val="clear" w:color="auto" w:fill="auto"/>
          </w:tcPr>
          <w:p w:rsidR="00275D66" w:rsidRPr="005D5AC7" w:rsidRDefault="00275D66" w:rsidP="00275D66">
            <w:pPr>
              <w:jc w:val="both"/>
              <w:rPr>
                <w:rFonts w:eastAsia="Calibri"/>
                <w:lang w:eastAsia="en-US"/>
              </w:rPr>
            </w:pPr>
            <w:r w:rsidRPr="005D5AC7">
              <w:rPr>
                <w:rStyle w:val="s0"/>
              </w:rPr>
              <w:t>Туберкулез</w:t>
            </w:r>
          </w:p>
        </w:tc>
        <w:tc>
          <w:tcPr>
            <w:tcW w:w="2597" w:type="dxa"/>
            <w:shd w:val="clear" w:color="auto" w:fill="auto"/>
          </w:tcPr>
          <w:p w:rsidR="00275D66" w:rsidRPr="005D5AC7" w:rsidRDefault="00275D66" w:rsidP="00275D6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AC7">
              <w:rPr>
                <w:rStyle w:val="s0"/>
                <w:sz w:val="24"/>
                <w:szCs w:val="24"/>
              </w:rPr>
              <w:t>Хронический кашель (&gt; 30 дней);</w:t>
            </w:r>
          </w:p>
          <w:p w:rsidR="00275D66" w:rsidRPr="005D5AC7" w:rsidRDefault="00275D66" w:rsidP="00275D66">
            <w:pPr>
              <w:pStyle w:val="ab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D5AC7">
              <w:rPr>
                <w:rStyle w:val="s0"/>
                <w:sz w:val="24"/>
                <w:szCs w:val="24"/>
              </w:rPr>
              <w:t>-Плохое развитие/отставание в весе или потеря веса;</w:t>
            </w:r>
          </w:p>
        </w:tc>
        <w:tc>
          <w:tcPr>
            <w:tcW w:w="2308" w:type="dxa"/>
            <w:shd w:val="clear" w:color="auto" w:fill="auto"/>
          </w:tcPr>
          <w:p w:rsidR="00275D66" w:rsidRPr="005D5AC7" w:rsidRDefault="00275D66" w:rsidP="00275D66">
            <w:pPr>
              <w:jc w:val="both"/>
              <w:rPr>
                <w:rStyle w:val="s0"/>
              </w:rPr>
            </w:pPr>
            <w:r w:rsidRPr="005D5AC7">
              <w:rPr>
                <w:rStyle w:val="s0"/>
              </w:rPr>
              <w:t>- Реакция Манту</w:t>
            </w:r>
          </w:p>
          <w:p w:rsidR="00275D66" w:rsidRPr="005D5AC7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 xml:space="preserve">- </w:t>
            </w:r>
            <w:proofErr w:type="spellStart"/>
            <w:r>
              <w:rPr>
                <w:rStyle w:val="s0"/>
              </w:rPr>
              <w:t>Д</w:t>
            </w:r>
            <w:r w:rsidRPr="005D5AC7">
              <w:rPr>
                <w:rStyle w:val="s0"/>
              </w:rPr>
              <w:t>иаскинтест</w:t>
            </w:r>
            <w:proofErr w:type="spellEnd"/>
          </w:p>
          <w:p w:rsidR="00275D66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>-Ба</w:t>
            </w:r>
            <w:r w:rsidRPr="005D5AC7">
              <w:rPr>
                <w:rStyle w:val="s0"/>
              </w:rPr>
              <w:t>ктериоскопия мокроты</w:t>
            </w:r>
            <w:r w:rsidRPr="005D5AC7">
              <w:rPr>
                <w:rStyle w:val="s0"/>
                <w:lang w:val="kk-KZ"/>
              </w:rPr>
              <w:t xml:space="preserve"> на МБТ и </w:t>
            </w:r>
            <w:r w:rsidRPr="005D5AC7">
              <w:rPr>
                <w:rStyle w:val="s0"/>
              </w:rPr>
              <w:t xml:space="preserve"> методом </w:t>
            </w:r>
            <w:proofErr w:type="spellStart"/>
            <w:r w:rsidRPr="005D5AC7">
              <w:rPr>
                <w:rStyle w:val="s0"/>
                <w:lang w:val="en-US"/>
              </w:rPr>
              <w:t>Gextert</w:t>
            </w:r>
            <w:proofErr w:type="spellEnd"/>
          </w:p>
          <w:p w:rsidR="00275D66" w:rsidRPr="00F22C1A" w:rsidRDefault="00275D66" w:rsidP="00275D66">
            <w:pPr>
              <w:jc w:val="both"/>
              <w:rPr>
                <w:rFonts w:eastAsia="Calibri"/>
                <w:lang w:eastAsia="en-US"/>
              </w:rPr>
            </w:pPr>
            <w:r>
              <w:rPr>
                <w:rStyle w:val="s0"/>
              </w:rPr>
              <w:t>-КТ органов грудной клетки</w:t>
            </w:r>
          </w:p>
        </w:tc>
        <w:tc>
          <w:tcPr>
            <w:tcW w:w="2974" w:type="dxa"/>
            <w:shd w:val="clear" w:color="auto" w:fill="auto"/>
          </w:tcPr>
          <w:p w:rsidR="00275D66" w:rsidRPr="00337C62" w:rsidRDefault="00275D66" w:rsidP="00275D66">
            <w:pPr>
              <w:pStyle w:val="ab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D5AC7">
              <w:rPr>
                <w:rStyle w:val="s0"/>
                <w:sz w:val="24"/>
                <w:szCs w:val="24"/>
              </w:rPr>
              <w:t>-</w:t>
            </w:r>
            <w:r>
              <w:rPr>
                <w:rStyle w:val="s0"/>
                <w:sz w:val="24"/>
                <w:szCs w:val="24"/>
              </w:rPr>
              <w:t>Положительная</w:t>
            </w:r>
            <w:r w:rsidRPr="00337C62">
              <w:rPr>
                <w:rStyle w:val="s0"/>
                <w:color w:val="FF0000"/>
                <w:sz w:val="24"/>
                <w:szCs w:val="24"/>
              </w:rPr>
              <w:t xml:space="preserve">  </w:t>
            </w:r>
            <w:r w:rsidRPr="00337C62">
              <w:rPr>
                <w:rStyle w:val="s0"/>
                <w:color w:val="auto"/>
                <w:sz w:val="24"/>
                <w:szCs w:val="24"/>
              </w:rPr>
              <w:t>реакция Манту;</w:t>
            </w:r>
          </w:p>
          <w:p w:rsidR="00275D66" w:rsidRPr="00337C62" w:rsidRDefault="00275D66" w:rsidP="00275D66">
            <w:pPr>
              <w:pStyle w:val="ab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37C62">
              <w:rPr>
                <w:rStyle w:val="s0"/>
                <w:color w:val="auto"/>
                <w:sz w:val="24"/>
                <w:szCs w:val="24"/>
              </w:rPr>
              <w:t>- Положительный</w:t>
            </w:r>
          </w:p>
          <w:p w:rsidR="00275D66" w:rsidRPr="00337C62" w:rsidRDefault="00275D66" w:rsidP="00275D66">
            <w:pPr>
              <w:pStyle w:val="ab"/>
              <w:jc w:val="both"/>
              <w:rPr>
                <w:rStyle w:val="s0"/>
                <w:color w:val="auto"/>
                <w:sz w:val="24"/>
                <w:szCs w:val="24"/>
              </w:rPr>
            </w:pPr>
            <w:proofErr w:type="spellStart"/>
            <w:r w:rsidRPr="00337C62">
              <w:rPr>
                <w:rStyle w:val="s0"/>
                <w:color w:val="auto"/>
                <w:sz w:val="24"/>
                <w:szCs w:val="24"/>
              </w:rPr>
              <w:t>диаскинтест</w:t>
            </w:r>
            <w:proofErr w:type="spellEnd"/>
          </w:p>
          <w:p w:rsidR="00275D66" w:rsidRPr="005D5AC7" w:rsidRDefault="00275D66" w:rsidP="00275D66">
            <w:pPr>
              <w:pStyle w:val="ab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37C62">
              <w:rPr>
                <w:rStyle w:val="s0"/>
                <w:color w:val="auto"/>
                <w:sz w:val="24"/>
                <w:szCs w:val="24"/>
              </w:rPr>
              <w:t xml:space="preserve"> -Присутствие </w:t>
            </w:r>
            <w:proofErr w:type="spellStart"/>
            <w:proofErr w:type="gramStart"/>
            <w:r w:rsidRPr="00337C62">
              <w:rPr>
                <w:rStyle w:val="s0"/>
                <w:color w:val="auto"/>
                <w:sz w:val="24"/>
                <w:szCs w:val="24"/>
              </w:rPr>
              <w:t>мико</w:t>
            </w:r>
            <w:proofErr w:type="spellEnd"/>
            <w:r w:rsidRPr="00337C62">
              <w:rPr>
                <w:rStyle w:val="s0"/>
                <w:color w:val="auto"/>
                <w:sz w:val="24"/>
                <w:szCs w:val="24"/>
              </w:rPr>
              <w:t>-бактерий</w:t>
            </w:r>
            <w:proofErr w:type="gramEnd"/>
            <w:r w:rsidRPr="00337C62">
              <w:rPr>
                <w:rStyle w:val="s0"/>
                <w:color w:val="auto"/>
                <w:sz w:val="24"/>
                <w:szCs w:val="24"/>
              </w:rPr>
              <w:t xml:space="preserve"> туберкулеза при исследовании мокроты у детей. </w:t>
            </w:r>
          </w:p>
        </w:tc>
      </w:tr>
      <w:tr w:rsidR="00275D66" w:rsidRPr="009924F7" w:rsidTr="00275D66">
        <w:trPr>
          <w:trHeight w:val="2106"/>
        </w:trPr>
        <w:tc>
          <w:tcPr>
            <w:tcW w:w="2093" w:type="dxa"/>
            <w:shd w:val="clear" w:color="auto" w:fill="auto"/>
          </w:tcPr>
          <w:p w:rsidR="00275D66" w:rsidRPr="005D5AC7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>Врожденные пороки  бронхиального дерева (</w:t>
            </w:r>
            <w:proofErr w:type="spellStart"/>
            <w:r>
              <w:rPr>
                <w:rStyle w:val="s0"/>
              </w:rPr>
              <w:t>трахеомаляция</w:t>
            </w:r>
            <w:proofErr w:type="spellEnd"/>
            <w:r>
              <w:rPr>
                <w:rStyle w:val="s0"/>
              </w:rPr>
              <w:t xml:space="preserve">; </w:t>
            </w:r>
            <w:proofErr w:type="spellStart"/>
            <w:r>
              <w:rPr>
                <w:rStyle w:val="s0"/>
              </w:rPr>
              <w:t>трахео-бронхомаляция</w:t>
            </w:r>
            <w:proofErr w:type="spellEnd"/>
            <w:proofErr w:type="gramStart"/>
            <w:r>
              <w:rPr>
                <w:rStyle w:val="s0"/>
              </w:rPr>
              <w:t xml:space="preserve"> )</w:t>
            </w:r>
            <w:proofErr w:type="gramEnd"/>
          </w:p>
        </w:tc>
        <w:tc>
          <w:tcPr>
            <w:tcW w:w="2597" w:type="dxa"/>
            <w:shd w:val="clear" w:color="auto" w:fill="auto"/>
          </w:tcPr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Хронический кашель</w:t>
            </w:r>
          </w:p>
          <w:p w:rsidR="00275D66" w:rsidRPr="005D5AC7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</w:p>
        </w:tc>
        <w:tc>
          <w:tcPr>
            <w:tcW w:w="2308" w:type="dxa"/>
            <w:shd w:val="clear" w:color="auto" w:fill="auto"/>
          </w:tcPr>
          <w:p w:rsidR="00275D66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>-КТ органов грудной клетки</w:t>
            </w:r>
          </w:p>
          <w:p w:rsidR="00275D66" w:rsidRPr="005D5AC7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>-Бронхоскопия</w:t>
            </w:r>
          </w:p>
        </w:tc>
        <w:tc>
          <w:tcPr>
            <w:tcW w:w="2974" w:type="dxa"/>
            <w:shd w:val="clear" w:color="auto" w:fill="auto"/>
          </w:tcPr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-Стеноз трахеи или бронха</w:t>
            </w:r>
          </w:p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-податливость стенки трахеи или бронха</w:t>
            </w:r>
          </w:p>
          <w:p w:rsidR="00275D66" w:rsidRPr="005D5AC7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-добавочный трахеальный бронх</w:t>
            </w:r>
          </w:p>
        </w:tc>
      </w:tr>
      <w:tr w:rsidR="00275D66" w:rsidRPr="009924F7" w:rsidTr="00275D66">
        <w:trPr>
          <w:trHeight w:val="1555"/>
        </w:trPr>
        <w:tc>
          <w:tcPr>
            <w:tcW w:w="2093" w:type="dxa"/>
            <w:shd w:val="clear" w:color="auto" w:fill="auto"/>
          </w:tcPr>
          <w:p w:rsidR="00275D66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>Инородное тело дыхательных путей</w:t>
            </w:r>
          </w:p>
        </w:tc>
        <w:tc>
          <w:tcPr>
            <w:tcW w:w="2597" w:type="dxa"/>
            <w:shd w:val="clear" w:color="auto" w:fill="auto"/>
          </w:tcPr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Длительный кашель;</w:t>
            </w:r>
          </w:p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Рецидивирующие воспаления нижних дыхательных путей.</w:t>
            </w:r>
          </w:p>
        </w:tc>
        <w:tc>
          <w:tcPr>
            <w:tcW w:w="2308" w:type="dxa"/>
            <w:shd w:val="clear" w:color="auto" w:fill="auto"/>
          </w:tcPr>
          <w:p w:rsidR="00275D66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>-Бронхоскопия;</w:t>
            </w:r>
          </w:p>
          <w:p w:rsidR="00275D66" w:rsidRDefault="00275D66" w:rsidP="00275D66">
            <w:pPr>
              <w:jc w:val="both"/>
              <w:rPr>
                <w:rStyle w:val="s0"/>
              </w:rPr>
            </w:pPr>
            <w:r>
              <w:rPr>
                <w:rStyle w:val="s0"/>
              </w:rPr>
              <w:t xml:space="preserve">-КТ органов </w:t>
            </w:r>
            <w:proofErr w:type="gramStart"/>
            <w:r>
              <w:rPr>
                <w:rStyle w:val="s0"/>
              </w:rPr>
              <w:t>груд-ной</w:t>
            </w:r>
            <w:proofErr w:type="gramEnd"/>
            <w:r>
              <w:rPr>
                <w:rStyle w:val="s0"/>
              </w:rPr>
              <w:t xml:space="preserve"> клетки</w:t>
            </w:r>
          </w:p>
          <w:p w:rsidR="00275D66" w:rsidRDefault="00275D66" w:rsidP="00275D66">
            <w:pPr>
              <w:jc w:val="both"/>
              <w:rPr>
                <w:rStyle w:val="s0"/>
              </w:rPr>
            </w:pPr>
          </w:p>
        </w:tc>
        <w:tc>
          <w:tcPr>
            <w:tcW w:w="2974" w:type="dxa"/>
            <w:shd w:val="clear" w:color="auto" w:fill="auto"/>
          </w:tcPr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- Наличие инородного тела в бронхах;</w:t>
            </w:r>
          </w:p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-ателектаз легочной ткани;</w:t>
            </w:r>
          </w:p>
          <w:p w:rsidR="00275D66" w:rsidRDefault="00275D66" w:rsidP="00275D66">
            <w:pPr>
              <w:pStyle w:val="ab"/>
              <w:jc w:val="both"/>
              <w:rPr>
                <w:rStyle w:val="s0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 xml:space="preserve">- </w:t>
            </w:r>
            <w:proofErr w:type="spellStart"/>
            <w:r>
              <w:rPr>
                <w:rStyle w:val="s0"/>
                <w:sz w:val="24"/>
                <w:szCs w:val="24"/>
              </w:rPr>
              <w:t>эндобронхит</w:t>
            </w:r>
            <w:proofErr w:type="spellEnd"/>
          </w:p>
        </w:tc>
      </w:tr>
    </w:tbl>
    <w:p w:rsidR="00402063" w:rsidRPr="00402063" w:rsidRDefault="00402063" w:rsidP="00402063">
      <w:pPr>
        <w:tabs>
          <w:tab w:val="left" w:pos="8820"/>
        </w:tabs>
        <w:jc w:val="both"/>
        <w:rPr>
          <w:sz w:val="28"/>
          <w:szCs w:val="28"/>
        </w:rPr>
      </w:pPr>
    </w:p>
    <w:p w:rsidR="00D023B9" w:rsidRDefault="00D023B9" w:rsidP="00D71D58">
      <w:pPr>
        <w:jc w:val="both"/>
        <w:rPr>
          <w:b/>
          <w:sz w:val="28"/>
          <w:szCs w:val="28"/>
        </w:rPr>
      </w:pPr>
    </w:p>
    <w:p w:rsidR="00275D66" w:rsidRPr="000E18A6" w:rsidRDefault="000E18A6" w:rsidP="00D71D58">
      <w:pPr>
        <w:jc w:val="both"/>
        <w:rPr>
          <w:b/>
          <w:sz w:val="28"/>
          <w:szCs w:val="28"/>
        </w:rPr>
      </w:pPr>
      <w:r w:rsidRPr="00D023BD">
        <w:rPr>
          <w:b/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4C681B40" wp14:editId="50EA3E4A">
            <wp:extent cx="6391275" cy="9039225"/>
            <wp:effectExtent l="0" t="0" r="9525" b="9525"/>
            <wp:docPr id="3" name="Рисунок 3" descr="C:\Users\mac_lesa\AppData\Local\Tem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c_lesa\AppData\Local\Temp\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66" w:rsidRPr="00D65637" w:rsidRDefault="003443F4" w:rsidP="00275D66">
      <w:pPr>
        <w:numPr>
          <w:ilvl w:val="0"/>
          <w:numId w:val="2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65637">
        <w:rPr>
          <w:b/>
          <w:sz w:val="28"/>
          <w:szCs w:val="28"/>
        </w:rPr>
        <w:lastRenderedPageBreak/>
        <w:t>ТАКТИКА</w:t>
      </w:r>
      <w:r w:rsidR="002A1E5D" w:rsidRPr="00D65637">
        <w:rPr>
          <w:b/>
          <w:sz w:val="28"/>
          <w:szCs w:val="28"/>
        </w:rPr>
        <w:t xml:space="preserve"> </w:t>
      </w:r>
      <w:r w:rsidRPr="00D65637">
        <w:rPr>
          <w:b/>
          <w:sz w:val="28"/>
          <w:szCs w:val="28"/>
        </w:rPr>
        <w:t xml:space="preserve"> ЛЕЧЕНИЯ</w:t>
      </w:r>
      <w:r w:rsidR="002A1E5D" w:rsidRPr="00D65637">
        <w:rPr>
          <w:b/>
          <w:sz w:val="28"/>
          <w:szCs w:val="28"/>
        </w:rPr>
        <w:t xml:space="preserve">  </w:t>
      </w:r>
      <w:r w:rsidRPr="00D65637">
        <w:rPr>
          <w:b/>
          <w:sz w:val="28"/>
          <w:szCs w:val="28"/>
        </w:rPr>
        <w:t xml:space="preserve">НА </w:t>
      </w:r>
      <w:r w:rsidR="002A1E5D" w:rsidRPr="00D65637">
        <w:rPr>
          <w:b/>
          <w:sz w:val="28"/>
          <w:szCs w:val="28"/>
        </w:rPr>
        <w:t xml:space="preserve"> </w:t>
      </w:r>
      <w:r w:rsidRPr="00D65637">
        <w:rPr>
          <w:b/>
          <w:sz w:val="28"/>
          <w:szCs w:val="28"/>
        </w:rPr>
        <w:t xml:space="preserve">АМБУЛАТОРНОМ </w:t>
      </w:r>
      <w:r w:rsidR="002A1E5D" w:rsidRPr="00D65637">
        <w:rPr>
          <w:b/>
          <w:sz w:val="28"/>
          <w:szCs w:val="28"/>
        </w:rPr>
        <w:t xml:space="preserve">  </w:t>
      </w:r>
      <w:r w:rsidRPr="00D65637">
        <w:rPr>
          <w:b/>
          <w:sz w:val="28"/>
          <w:szCs w:val="28"/>
        </w:rPr>
        <w:t>УРОВНЕ:</w:t>
      </w:r>
      <w:r w:rsidR="00275D66" w:rsidRPr="00D65637">
        <w:rPr>
          <w:b/>
          <w:sz w:val="28"/>
          <w:szCs w:val="28"/>
        </w:rPr>
        <w:t xml:space="preserve"> </w:t>
      </w:r>
    </w:p>
    <w:p w:rsidR="003443F4" w:rsidRPr="00275D66" w:rsidRDefault="00275D66" w:rsidP="00275D66">
      <w:pPr>
        <w:numPr>
          <w:ilvl w:val="1"/>
          <w:numId w:val="23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275D66">
        <w:rPr>
          <w:b/>
          <w:sz w:val="28"/>
          <w:szCs w:val="28"/>
        </w:rPr>
        <w:t>Немедикаментозное лечение:</w:t>
      </w:r>
    </w:p>
    <w:p w:rsidR="00143430" w:rsidRPr="00275D66" w:rsidRDefault="00275D66" w:rsidP="00275D66">
      <w:pPr>
        <w:pStyle w:val="ab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="00143430" w:rsidRPr="00827068">
        <w:rPr>
          <w:rStyle w:val="s0"/>
          <w:sz w:val="28"/>
          <w:szCs w:val="28"/>
        </w:rPr>
        <w:t>а период подъема</w:t>
      </w:r>
      <w:r>
        <w:rPr>
          <w:rStyle w:val="s0"/>
          <w:sz w:val="28"/>
          <w:szCs w:val="28"/>
        </w:rPr>
        <w:t xml:space="preserve"> температуры - постельный режим;</w:t>
      </w:r>
    </w:p>
    <w:p w:rsidR="00143430" w:rsidRPr="00275D66" w:rsidRDefault="00275D66" w:rsidP="00275D66">
      <w:pPr>
        <w:pStyle w:val="ab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а</w:t>
      </w:r>
      <w:r w:rsidR="00143430" w:rsidRPr="00275D66">
        <w:rPr>
          <w:rStyle w:val="s0"/>
          <w:sz w:val="28"/>
          <w:szCs w:val="28"/>
        </w:rPr>
        <w:t>декватная гидратация (обильное теплое питье)</w:t>
      </w:r>
      <w:r>
        <w:rPr>
          <w:rStyle w:val="s0"/>
          <w:sz w:val="28"/>
          <w:szCs w:val="28"/>
        </w:rPr>
        <w:t>;</w:t>
      </w:r>
    </w:p>
    <w:p w:rsidR="00143430" w:rsidRPr="00275D66" w:rsidRDefault="00275D66" w:rsidP="00275D66">
      <w:pPr>
        <w:pStyle w:val="ab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п</w:t>
      </w:r>
      <w:r w:rsidR="00143430" w:rsidRPr="00275D66">
        <w:rPr>
          <w:rStyle w:val="s0"/>
          <w:sz w:val="28"/>
          <w:szCs w:val="28"/>
        </w:rPr>
        <w:t xml:space="preserve">оощрение грудного вскармливания и адекватное </w:t>
      </w:r>
      <w:r>
        <w:rPr>
          <w:rStyle w:val="s0"/>
          <w:sz w:val="28"/>
          <w:szCs w:val="28"/>
        </w:rPr>
        <w:t>питание соответственно возрасту;</w:t>
      </w:r>
    </w:p>
    <w:p w:rsidR="00057CBC" w:rsidRPr="00275D66" w:rsidRDefault="00275D66" w:rsidP="00275D66">
      <w:pPr>
        <w:pStyle w:val="ab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с</w:t>
      </w:r>
      <w:r w:rsidR="00057CBC" w:rsidRPr="00275D66">
        <w:rPr>
          <w:rStyle w:val="s0"/>
          <w:sz w:val="28"/>
          <w:szCs w:val="28"/>
        </w:rPr>
        <w:t xml:space="preserve">облюдение санитарно-гигиенического режима (проветривание помещений, исключение контакта с инфекционными больными). </w:t>
      </w:r>
    </w:p>
    <w:p w:rsidR="00143430" w:rsidRPr="009924F7" w:rsidRDefault="00143430" w:rsidP="00143430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3443F4" w:rsidRDefault="003443F4" w:rsidP="003443F4">
      <w:pPr>
        <w:numPr>
          <w:ilvl w:val="1"/>
          <w:numId w:val="23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5D66">
        <w:rPr>
          <w:b/>
          <w:sz w:val="28"/>
          <w:szCs w:val="28"/>
        </w:rPr>
        <w:t>Медикаментозное лечение</w:t>
      </w:r>
      <w:r w:rsidR="00275D66">
        <w:rPr>
          <w:sz w:val="28"/>
          <w:szCs w:val="28"/>
        </w:rPr>
        <w:t xml:space="preserve">: </w:t>
      </w:r>
    </w:p>
    <w:p w:rsidR="00275D66" w:rsidRPr="00275D66" w:rsidRDefault="00275D66" w:rsidP="00275D66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3443F4" w:rsidRPr="00275D66" w:rsidRDefault="003443F4" w:rsidP="00275D66">
      <w:pPr>
        <w:numPr>
          <w:ilvl w:val="0"/>
          <w:numId w:val="5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275D66">
        <w:rPr>
          <w:b/>
          <w:sz w:val="28"/>
          <w:szCs w:val="28"/>
        </w:rPr>
        <w:t>Перечень основных лекарственных средств (имеющ</w:t>
      </w:r>
      <w:r w:rsidR="00275D66" w:rsidRPr="00275D66">
        <w:rPr>
          <w:b/>
          <w:sz w:val="28"/>
          <w:szCs w:val="28"/>
        </w:rPr>
        <w:t>их 100% вероятность применения):</w:t>
      </w:r>
    </w:p>
    <w:p w:rsidR="008137F1" w:rsidRPr="00275D66" w:rsidRDefault="003341BE" w:rsidP="00D023B9">
      <w:pPr>
        <w:tabs>
          <w:tab w:val="left" w:pos="567"/>
        </w:tabs>
        <w:contextualSpacing/>
        <w:jc w:val="both"/>
        <w:rPr>
          <w:b/>
          <w:i/>
          <w:sz w:val="28"/>
          <w:szCs w:val="28"/>
        </w:rPr>
      </w:pPr>
      <w:r w:rsidRPr="00275D66">
        <w:rPr>
          <w:b/>
          <w:i/>
          <w:sz w:val="28"/>
          <w:szCs w:val="28"/>
        </w:rPr>
        <w:t xml:space="preserve">Лечение </w:t>
      </w:r>
      <w:r w:rsidR="00D023B9" w:rsidRPr="00275D66">
        <w:rPr>
          <w:b/>
          <w:i/>
          <w:sz w:val="28"/>
          <w:szCs w:val="28"/>
        </w:rPr>
        <w:t>ООБ</w:t>
      </w:r>
      <w:r w:rsidRPr="00275D66">
        <w:rPr>
          <w:b/>
          <w:i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2652"/>
        <w:gridCol w:w="3242"/>
        <w:gridCol w:w="2260"/>
      </w:tblGrid>
      <w:tr w:rsidR="003443F4" w:rsidRPr="009924F7" w:rsidTr="00275D66">
        <w:trPr>
          <w:trHeight w:val="507"/>
        </w:trPr>
        <w:tc>
          <w:tcPr>
            <w:tcW w:w="2052" w:type="dxa"/>
            <w:shd w:val="clear" w:color="auto" w:fill="auto"/>
          </w:tcPr>
          <w:p w:rsidR="003443F4" w:rsidRPr="00275D66" w:rsidRDefault="003443F4" w:rsidP="006A598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Лекарственная группа</w:t>
            </w:r>
          </w:p>
        </w:tc>
        <w:tc>
          <w:tcPr>
            <w:tcW w:w="2652" w:type="dxa"/>
            <w:shd w:val="clear" w:color="auto" w:fill="auto"/>
          </w:tcPr>
          <w:p w:rsidR="003443F4" w:rsidRPr="00275D66" w:rsidRDefault="003443F4" w:rsidP="006A598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242" w:type="dxa"/>
            <w:shd w:val="clear" w:color="auto" w:fill="auto"/>
          </w:tcPr>
          <w:p w:rsidR="003443F4" w:rsidRPr="00275D66" w:rsidRDefault="003443F4" w:rsidP="006A598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Способ применения</w:t>
            </w:r>
          </w:p>
        </w:tc>
        <w:tc>
          <w:tcPr>
            <w:tcW w:w="2260" w:type="dxa"/>
            <w:shd w:val="clear" w:color="auto" w:fill="auto"/>
          </w:tcPr>
          <w:p w:rsidR="003443F4" w:rsidRPr="00275D66" w:rsidRDefault="003443F4" w:rsidP="006A598E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275D66">
              <w:rPr>
                <w:rFonts w:eastAsia="Calibri"/>
                <w:b/>
                <w:i/>
                <w:lang w:eastAsia="en-US"/>
              </w:rPr>
              <w:t>Уровень доказательности</w:t>
            </w:r>
          </w:p>
        </w:tc>
      </w:tr>
      <w:tr w:rsidR="00D023B9" w:rsidRPr="009924F7" w:rsidTr="00275D66">
        <w:trPr>
          <w:trHeight w:val="268"/>
        </w:trPr>
        <w:tc>
          <w:tcPr>
            <w:tcW w:w="2052" w:type="dxa"/>
            <w:shd w:val="clear" w:color="auto" w:fill="auto"/>
          </w:tcPr>
          <w:p w:rsidR="00D023B9" w:rsidRPr="007623EC" w:rsidRDefault="00D023B9" w:rsidP="00704BE9">
            <w:r w:rsidRPr="007623EC">
              <w:t xml:space="preserve">Ингаляционный </w:t>
            </w:r>
            <w:proofErr w:type="spellStart"/>
            <w:r w:rsidRPr="007623EC">
              <w:t>бронходилятатор</w:t>
            </w:r>
            <w:proofErr w:type="spellEnd"/>
          </w:p>
        </w:tc>
        <w:tc>
          <w:tcPr>
            <w:tcW w:w="2652" w:type="dxa"/>
            <w:shd w:val="clear" w:color="auto" w:fill="auto"/>
          </w:tcPr>
          <w:p w:rsidR="00D023B9" w:rsidRPr="007623EC" w:rsidRDefault="00D023B9" w:rsidP="00704BE9">
            <w:proofErr w:type="spellStart"/>
            <w:r w:rsidRPr="007623EC">
              <w:t>Сальбутамол</w:t>
            </w:r>
            <w:proofErr w:type="spellEnd"/>
            <w:r w:rsidRPr="007623EC">
              <w:t>,  дозированный  аэрозоль  100 мкг или  раствор  для  ингаляции  в  возрастной  дозе</w:t>
            </w:r>
          </w:p>
        </w:tc>
        <w:tc>
          <w:tcPr>
            <w:tcW w:w="3242" w:type="dxa"/>
            <w:shd w:val="clear" w:color="auto" w:fill="auto"/>
          </w:tcPr>
          <w:p w:rsidR="00D023B9" w:rsidRDefault="00D023B9" w:rsidP="00704BE9">
            <w:r w:rsidRPr="007623EC">
              <w:t xml:space="preserve">Внутрь в качестве </w:t>
            </w:r>
            <w:proofErr w:type="spellStart"/>
            <w:r w:rsidRPr="007623EC">
              <w:t>бронхорасширяющего</w:t>
            </w:r>
            <w:proofErr w:type="spellEnd"/>
            <w:r w:rsidRPr="007623EC">
              <w:t xml:space="preserve"> средства взрослым и детям старше 12 лет - по 2-4 мг 3-4 раза/</w:t>
            </w:r>
            <w:proofErr w:type="spellStart"/>
            <w:r w:rsidRPr="007623EC">
              <w:t>сут</w:t>
            </w:r>
            <w:proofErr w:type="spellEnd"/>
            <w:r w:rsidRPr="007623EC">
              <w:t>, при необходимости доза может быть повышена до 8 мг 4 раза/</w:t>
            </w:r>
            <w:proofErr w:type="spellStart"/>
            <w:r w:rsidRPr="007623EC">
              <w:t>сут</w:t>
            </w:r>
            <w:proofErr w:type="spellEnd"/>
            <w:r w:rsidRPr="007623EC">
              <w:t>. Детям в возрасте 6-12 лет - по 2 мг 3-4 раза/</w:t>
            </w:r>
            <w:proofErr w:type="spellStart"/>
            <w:r w:rsidRPr="007623EC">
              <w:t>сут</w:t>
            </w:r>
            <w:proofErr w:type="spellEnd"/>
            <w:r w:rsidRPr="007623EC">
              <w:t>; детям 2-6 лет - 1-2 мг 3 раза/</w:t>
            </w:r>
            <w:proofErr w:type="spellStart"/>
            <w:r w:rsidRPr="007623EC">
              <w:t>сут</w:t>
            </w:r>
            <w:proofErr w:type="spellEnd"/>
            <w:r w:rsidRPr="007623EC">
              <w:t>.</w:t>
            </w:r>
          </w:p>
        </w:tc>
        <w:tc>
          <w:tcPr>
            <w:tcW w:w="2260" w:type="dxa"/>
            <w:shd w:val="clear" w:color="auto" w:fill="auto"/>
          </w:tcPr>
          <w:p w:rsidR="00D023B9" w:rsidRPr="007623EC" w:rsidRDefault="00D023B9" w:rsidP="00704BE9"/>
        </w:tc>
      </w:tr>
      <w:tr w:rsidR="00D023B9" w:rsidRPr="009924F7" w:rsidTr="00275D66">
        <w:trPr>
          <w:trHeight w:val="268"/>
        </w:trPr>
        <w:tc>
          <w:tcPr>
            <w:tcW w:w="2052" w:type="dxa"/>
            <w:shd w:val="clear" w:color="auto" w:fill="auto"/>
          </w:tcPr>
          <w:p w:rsidR="00D023B9" w:rsidRPr="008E1E7A" w:rsidRDefault="00D023B9" w:rsidP="00FF5420">
            <w:r w:rsidRPr="008E1E7A">
              <w:t xml:space="preserve">Ингаляционный </w:t>
            </w:r>
            <w:proofErr w:type="spellStart"/>
            <w:r w:rsidRPr="008E1E7A">
              <w:t>бронходилятатор</w:t>
            </w:r>
            <w:proofErr w:type="spellEnd"/>
          </w:p>
        </w:tc>
        <w:tc>
          <w:tcPr>
            <w:tcW w:w="2652" w:type="dxa"/>
            <w:shd w:val="clear" w:color="auto" w:fill="auto"/>
          </w:tcPr>
          <w:p w:rsidR="00D023B9" w:rsidRPr="008E1E7A" w:rsidRDefault="00D023B9" w:rsidP="00A35A1A">
            <w:proofErr w:type="spellStart"/>
            <w:r w:rsidRPr="008E1E7A">
              <w:t>Ипратропия</w:t>
            </w:r>
            <w:proofErr w:type="spellEnd"/>
            <w:r w:rsidRPr="008E1E7A">
              <w:t xml:space="preserve">  бромид/фенотерол по  20 мл 4 раза в сутки  в  возрастной  дозе;</w:t>
            </w:r>
          </w:p>
        </w:tc>
        <w:tc>
          <w:tcPr>
            <w:tcW w:w="3242" w:type="dxa"/>
            <w:shd w:val="clear" w:color="auto" w:fill="auto"/>
          </w:tcPr>
          <w:p w:rsidR="00D023B9" w:rsidRPr="008E1E7A" w:rsidRDefault="00D023B9" w:rsidP="00FF5420">
            <w:r w:rsidRPr="008E1E7A">
              <w:t xml:space="preserve">Ингаляционный </w:t>
            </w:r>
            <w:proofErr w:type="spellStart"/>
            <w:r w:rsidRPr="008E1E7A">
              <w:t>бронходилятатор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:rsidR="00D023B9" w:rsidRPr="00FC612B" w:rsidRDefault="00D023B9" w:rsidP="006A598E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B36D8" w:rsidRDefault="00DB36D8" w:rsidP="00DB36D8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3443F4" w:rsidRPr="00A35A1A" w:rsidRDefault="003443F4" w:rsidP="00A35A1A">
      <w:pPr>
        <w:pStyle w:val="ad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A35A1A">
        <w:rPr>
          <w:b/>
          <w:sz w:val="28"/>
          <w:szCs w:val="28"/>
        </w:rPr>
        <w:t>Перечень дополнительных лекарственных средств (мене</w:t>
      </w:r>
      <w:r w:rsidR="00A35A1A" w:rsidRPr="00A35A1A">
        <w:rPr>
          <w:b/>
          <w:sz w:val="28"/>
          <w:szCs w:val="28"/>
        </w:rPr>
        <w:t>е 100% вероятности применения):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3402"/>
        <w:gridCol w:w="2126"/>
      </w:tblGrid>
      <w:tr w:rsidR="003443F4" w:rsidRPr="009924F7" w:rsidTr="00A35A1A">
        <w:trPr>
          <w:trHeight w:val="533"/>
        </w:trPr>
        <w:tc>
          <w:tcPr>
            <w:tcW w:w="1985" w:type="dxa"/>
            <w:shd w:val="clear" w:color="auto" w:fill="auto"/>
          </w:tcPr>
          <w:p w:rsidR="003443F4" w:rsidRPr="00A35A1A" w:rsidRDefault="003443F4" w:rsidP="006A598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Лекарственная группа</w:t>
            </w:r>
          </w:p>
        </w:tc>
        <w:tc>
          <w:tcPr>
            <w:tcW w:w="2693" w:type="dxa"/>
            <w:shd w:val="clear" w:color="auto" w:fill="auto"/>
          </w:tcPr>
          <w:p w:rsidR="003443F4" w:rsidRPr="00A35A1A" w:rsidRDefault="003443F4" w:rsidP="006A598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402" w:type="dxa"/>
          </w:tcPr>
          <w:p w:rsidR="003443F4" w:rsidRPr="00A35A1A" w:rsidRDefault="003443F4" w:rsidP="006A598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Способ применения</w:t>
            </w:r>
          </w:p>
        </w:tc>
        <w:tc>
          <w:tcPr>
            <w:tcW w:w="2126" w:type="dxa"/>
            <w:shd w:val="clear" w:color="auto" w:fill="auto"/>
          </w:tcPr>
          <w:p w:rsidR="003443F4" w:rsidRPr="00A35A1A" w:rsidRDefault="003443F4" w:rsidP="006A598E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Уровень доказательности</w:t>
            </w:r>
          </w:p>
        </w:tc>
      </w:tr>
      <w:tr w:rsidR="00324EDC" w:rsidRPr="009924F7" w:rsidTr="00A35A1A">
        <w:trPr>
          <w:trHeight w:val="268"/>
        </w:trPr>
        <w:tc>
          <w:tcPr>
            <w:tcW w:w="1985" w:type="dxa"/>
            <w:shd w:val="clear" w:color="auto" w:fill="auto"/>
          </w:tcPr>
          <w:p w:rsidR="00324EDC" w:rsidRPr="008A2AE4" w:rsidRDefault="00AA4211" w:rsidP="003C7A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Антипиретик </w:t>
            </w:r>
          </w:p>
        </w:tc>
        <w:tc>
          <w:tcPr>
            <w:tcW w:w="2693" w:type="dxa"/>
            <w:shd w:val="clear" w:color="auto" w:fill="auto"/>
          </w:tcPr>
          <w:p w:rsidR="00324EDC" w:rsidRPr="00182969" w:rsidRDefault="00A35A1A" w:rsidP="00A35A1A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Парацетамол 200 мг, 500 мг т</w:t>
            </w:r>
            <w:r w:rsidR="007A40B7" w:rsidRPr="00182969">
              <w:rPr>
                <w:rStyle w:val="s0"/>
                <w:sz w:val="24"/>
                <w:szCs w:val="24"/>
              </w:rPr>
              <w:t>; сироп 2,4%; суппозитории 80 мг;</w:t>
            </w:r>
          </w:p>
        </w:tc>
        <w:tc>
          <w:tcPr>
            <w:tcW w:w="3402" w:type="dxa"/>
          </w:tcPr>
          <w:p w:rsidR="00324EDC" w:rsidRPr="008C5D02" w:rsidRDefault="008C5D02" w:rsidP="006C5B59">
            <w:pPr>
              <w:pStyle w:val="a7"/>
              <w:shd w:val="clear" w:color="auto" w:fill="FFFFFF"/>
              <w:spacing w:before="300" w:beforeAutospacing="0" w:after="0" w:afterAutospacing="0" w:line="360" w:lineRule="atLeast"/>
              <w:rPr>
                <w:bCs/>
                <w:color w:val="000000"/>
              </w:rPr>
            </w:pPr>
            <w:r w:rsidRPr="008C5D02">
              <w:rPr>
                <w:color w:val="000000"/>
                <w:shd w:val="clear" w:color="auto" w:fill="FFFFFF"/>
              </w:rPr>
              <w:t xml:space="preserve">Разовые дозы для приема внутрь для детей в возрасте 6-12 лет - 250-500 мг, 1-5 лет - 120-250 мг, от 3 месяцев до 1 года - 60-120 мг, до 3 месяцев - 10 мг/кг. Разовые дозы при ректальном применении у </w:t>
            </w:r>
            <w:r w:rsidRPr="008C5D02">
              <w:rPr>
                <w:color w:val="000000"/>
                <w:shd w:val="clear" w:color="auto" w:fill="FFFFFF"/>
              </w:rPr>
              <w:lastRenderedPageBreak/>
              <w:t>детей в возрасте 6-12 лет - 250-500 мг, 1-5 лет - 125-250 мг.</w:t>
            </w:r>
          </w:p>
        </w:tc>
        <w:tc>
          <w:tcPr>
            <w:tcW w:w="2126" w:type="dxa"/>
            <w:shd w:val="clear" w:color="auto" w:fill="auto"/>
          </w:tcPr>
          <w:p w:rsidR="00324EDC" w:rsidRPr="00C61853" w:rsidRDefault="00324EDC" w:rsidP="006A598E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35A1A" w:rsidRDefault="00A35A1A" w:rsidP="00A35A1A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</w:p>
    <w:p w:rsidR="00174BEA" w:rsidRPr="00A35A1A" w:rsidRDefault="00A35A1A" w:rsidP="003443F4">
      <w:pPr>
        <w:numPr>
          <w:ilvl w:val="0"/>
          <w:numId w:val="5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275D66">
        <w:rPr>
          <w:b/>
          <w:sz w:val="28"/>
          <w:szCs w:val="28"/>
        </w:rPr>
        <w:t>Перечень основных лекарственных средств (имеющих 100% вероятность применения):</w:t>
      </w:r>
    </w:p>
    <w:p w:rsidR="003341BE" w:rsidRPr="00A35A1A" w:rsidRDefault="003341BE" w:rsidP="003443F4">
      <w:pPr>
        <w:jc w:val="both"/>
        <w:rPr>
          <w:b/>
          <w:i/>
          <w:sz w:val="28"/>
          <w:szCs w:val="28"/>
        </w:rPr>
      </w:pPr>
      <w:r w:rsidRPr="00A35A1A">
        <w:rPr>
          <w:b/>
          <w:i/>
          <w:sz w:val="28"/>
          <w:szCs w:val="28"/>
        </w:rPr>
        <w:t xml:space="preserve">Лечение </w:t>
      </w:r>
      <w:r w:rsidR="00D023B9" w:rsidRPr="00A35A1A">
        <w:rPr>
          <w:b/>
          <w:i/>
          <w:sz w:val="28"/>
          <w:szCs w:val="28"/>
        </w:rPr>
        <w:t>ББ</w:t>
      </w:r>
      <w:r w:rsidR="0020564B" w:rsidRPr="00A35A1A">
        <w:rPr>
          <w:b/>
          <w:i/>
          <w:sz w:val="28"/>
          <w:szCs w:val="28"/>
        </w:rPr>
        <w:t xml:space="preserve"> </w:t>
      </w:r>
      <w:r w:rsidR="00A35A1A" w:rsidRPr="00A35A1A">
        <w:rPr>
          <w:rFonts w:eastAsia="Calibri"/>
          <w:b/>
          <w:i/>
          <w:sz w:val="28"/>
          <w:szCs w:val="28"/>
        </w:rPr>
        <w:t>[3,4]</w:t>
      </w:r>
      <w:r w:rsidR="00A35A1A" w:rsidRPr="00A35A1A">
        <w:rPr>
          <w:rFonts w:eastAsiaTheme="minorHAnsi"/>
          <w:b/>
          <w:i/>
          <w:color w:val="000000"/>
          <w:sz w:val="28"/>
          <w:szCs w:val="28"/>
          <w:lang w:eastAsia="en-US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2652"/>
        <w:gridCol w:w="3242"/>
        <w:gridCol w:w="2260"/>
      </w:tblGrid>
      <w:tr w:rsidR="00D023B9" w:rsidRPr="009924F7" w:rsidTr="00A35A1A">
        <w:trPr>
          <w:trHeight w:val="507"/>
        </w:trPr>
        <w:tc>
          <w:tcPr>
            <w:tcW w:w="2052" w:type="dxa"/>
            <w:shd w:val="clear" w:color="auto" w:fill="auto"/>
          </w:tcPr>
          <w:p w:rsidR="00D023B9" w:rsidRPr="00A35A1A" w:rsidRDefault="00D023B9" w:rsidP="00513A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Лекарственная группа</w:t>
            </w:r>
          </w:p>
        </w:tc>
        <w:tc>
          <w:tcPr>
            <w:tcW w:w="2652" w:type="dxa"/>
            <w:shd w:val="clear" w:color="auto" w:fill="auto"/>
          </w:tcPr>
          <w:p w:rsidR="00D023B9" w:rsidRPr="00A35A1A" w:rsidRDefault="00D023B9" w:rsidP="00513A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242" w:type="dxa"/>
            <w:shd w:val="clear" w:color="auto" w:fill="auto"/>
          </w:tcPr>
          <w:p w:rsidR="00D023B9" w:rsidRPr="00A35A1A" w:rsidRDefault="00D023B9" w:rsidP="00513A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Способ применения</w:t>
            </w:r>
          </w:p>
        </w:tc>
        <w:tc>
          <w:tcPr>
            <w:tcW w:w="2260" w:type="dxa"/>
            <w:shd w:val="clear" w:color="auto" w:fill="auto"/>
          </w:tcPr>
          <w:p w:rsidR="00D023B9" w:rsidRPr="00A35A1A" w:rsidRDefault="00D023B9" w:rsidP="00513A80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Уровень доказательности</w:t>
            </w:r>
          </w:p>
        </w:tc>
      </w:tr>
      <w:tr w:rsidR="00842DA0" w:rsidRPr="007623EC" w:rsidTr="00A35A1A">
        <w:trPr>
          <w:trHeight w:val="268"/>
        </w:trPr>
        <w:tc>
          <w:tcPr>
            <w:tcW w:w="2052" w:type="dxa"/>
            <w:shd w:val="clear" w:color="auto" w:fill="auto"/>
          </w:tcPr>
          <w:p w:rsidR="00842DA0" w:rsidRPr="00B6199B" w:rsidRDefault="00842DA0" w:rsidP="004863B4">
            <w:r w:rsidRPr="00B6199B">
              <w:t>Защищенный пенициллин</w:t>
            </w:r>
          </w:p>
        </w:tc>
        <w:tc>
          <w:tcPr>
            <w:tcW w:w="2652" w:type="dxa"/>
            <w:shd w:val="clear" w:color="auto" w:fill="auto"/>
          </w:tcPr>
          <w:p w:rsidR="00842DA0" w:rsidRPr="00B6199B" w:rsidRDefault="00842DA0" w:rsidP="000E18A6">
            <w:r w:rsidRPr="00B6199B">
              <w:t xml:space="preserve">Амоксициллин + </w:t>
            </w:r>
            <w:proofErr w:type="spellStart"/>
            <w:r w:rsidRPr="00B6199B">
              <w:t>клавулановая</w:t>
            </w:r>
            <w:proofErr w:type="spellEnd"/>
            <w:r w:rsidRPr="00B6199B">
              <w:t xml:space="preserve"> кислота, суспензия</w:t>
            </w:r>
            <w:r w:rsidR="000E18A6">
              <w:t xml:space="preserve"> для приема внутрь 125 мг/5 мл</w:t>
            </w:r>
          </w:p>
        </w:tc>
        <w:tc>
          <w:tcPr>
            <w:tcW w:w="3242" w:type="dxa"/>
            <w:shd w:val="clear" w:color="auto" w:fill="auto"/>
          </w:tcPr>
          <w:p w:rsidR="00842DA0" w:rsidRPr="00B6199B" w:rsidRDefault="00842DA0" w:rsidP="004863B4">
            <w:r w:rsidRPr="00B6199B">
              <w:t>45мг/кг</w:t>
            </w:r>
            <w:proofErr w:type="gramStart"/>
            <w:r w:rsidRPr="00B6199B">
              <w:t>2</w:t>
            </w:r>
            <w:proofErr w:type="gramEnd"/>
            <w:r w:rsidRPr="00B6199B">
              <w:t xml:space="preserve"> раза в сутки</w:t>
            </w:r>
          </w:p>
        </w:tc>
        <w:tc>
          <w:tcPr>
            <w:tcW w:w="2260" w:type="dxa"/>
            <w:shd w:val="clear" w:color="auto" w:fill="auto"/>
          </w:tcPr>
          <w:p w:rsidR="00842DA0" w:rsidRPr="007623EC" w:rsidRDefault="00842DA0" w:rsidP="00513A80"/>
        </w:tc>
      </w:tr>
      <w:tr w:rsidR="00842DA0" w:rsidRPr="00FC612B" w:rsidTr="00A35A1A">
        <w:trPr>
          <w:trHeight w:val="268"/>
        </w:trPr>
        <w:tc>
          <w:tcPr>
            <w:tcW w:w="2052" w:type="dxa"/>
            <w:shd w:val="clear" w:color="auto" w:fill="auto"/>
          </w:tcPr>
          <w:p w:rsidR="00842DA0" w:rsidRPr="00B6199B" w:rsidRDefault="00842DA0" w:rsidP="004863B4">
            <w:proofErr w:type="spellStart"/>
            <w:r w:rsidRPr="00B6199B">
              <w:t>Макролид</w:t>
            </w:r>
            <w:proofErr w:type="spellEnd"/>
          </w:p>
        </w:tc>
        <w:tc>
          <w:tcPr>
            <w:tcW w:w="2652" w:type="dxa"/>
            <w:shd w:val="clear" w:color="auto" w:fill="auto"/>
          </w:tcPr>
          <w:p w:rsidR="00842DA0" w:rsidRPr="00B6199B" w:rsidRDefault="00842DA0" w:rsidP="000E18A6">
            <w:proofErr w:type="spellStart"/>
            <w:r w:rsidRPr="00B6199B">
              <w:t>Азитромицин</w:t>
            </w:r>
            <w:proofErr w:type="spellEnd"/>
            <w:r w:rsidRPr="00B6199B">
              <w:t>, порошок для приготовления суспе</w:t>
            </w:r>
            <w:r w:rsidR="000E18A6">
              <w:t>нзии 100 мг/5 мл (200 мг/5 мл)</w:t>
            </w:r>
          </w:p>
        </w:tc>
        <w:tc>
          <w:tcPr>
            <w:tcW w:w="3242" w:type="dxa"/>
            <w:shd w:val="clear" w:color="auto" w:fill="auto"/>
          </w:tcPr>
          <w:p w:rsidR="00842DA0" w:rsidRPr="00B6199B" w:rsidRDefault="00842DA0" w:rsidP="004863B4">
            <w:r w:rsidRPr="00B6199B">
              <w:t xml:space="preserve">5мг/кг 1 раз в сутки </w:t>
            </w:r>
          </w:p>
        </w:tc>
        <w:tc>
          <w:tcPr>
            <w:tcW w:w="2260" w:type="dxa"/>
            <w:shd w:val="clear" w:color="auto" w:fill="auto"/>
          </w:tcPr>
          <w:p w:rsidR="00842DA0" w:rsidRPr="00FC612B" w:rsidRDefault="00842DA0" w:rsidP="00513A8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74BEA" w:rsidRDefault="00174BEA" w:rsidP="003443F4">
      <w:pPr>
        <w:jc w:val="both"/>
        <w:rPr>
          <w:sz w:val="28"/>
          <w:szCs w:val="28"/>
        </w:rPr>
      </w:pPr>
    </w:p>
    <w:p w:rsidR="00D023B9" w:rsidRPr="000E18A6" w:rsidRDefault="00D023B9" w:rsidP="00A35A1A">
      <w:pPr>
        <w:pStyle w:val="ad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0E18A6">
        <w:rPr>
          <w:b/>
          <w:sz w:val="28"/>
          <w:szCs w:val="28"/>
        </w:rPr>
        <w:t>Перечень дополнительных лекарственных средств (мене</w:t>
      </w:r>
      <w:r w:rsidR="000E18A6" w:rsidRPr="000E18A6">
        <w:rPr>
          <w:b/>
          <w:sz w:val="28"/>
          <w:szCs w:val="28"/>
        </w:rPr>
        <w:t>е 100% вероятности применения):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3402"/>
        <w:gridCol w:w="2126"/>
      </w:tblGrid>
      <w:tr w:rsidR="00D023B9" w:rsidRPr="009924F7" w:rsidTr="00A35A1A">
        <w:trPr>
          <w:trHeight w:val="533"/>
        </w:trPr>
        <w:tc>
          <w:tcPr>
            <w:tcW w:w="1985" w:type="dxa"/>
            <w:shd w:val="clear" w:color="auto" w:fill="auto"/>
          </w:tcPr>
          <w:p w:rsidR="00D023B9" w:rsidRPr="00A35A1A" w:rsidRDefault="00D023B9" w:rsidP="00513A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Лекарственная группа</w:t>
            </w:r>
          </w:p>
        </w:tc>
        <w:tc>
          <w:tcPr>
            <w:tcW w:w="2693" w:type="dxa"/>
            <w:shd w:val="clear" w:color="auto" w:fill="auto"/>
          </w:tcPr>
          <w:p w:rsidR="00D023B9" w:rsidRPr="00A35A1A" w:rsidRDefault="00D023B9" w:rsidP="00513A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402" w:type="dxa"/>
          </w:tcPr>
          <w:p w:rsidR="00D023B9" w:rsidRPr="00A35A1A" w:rsidRDefault="00D023B9" w:rsidP="00513A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Способ применения</w:t>
            </w:r>
          </w:p>
        </w:tc>
        <w:tc>
          <w:tcPr>
            <w:tcW w:w="2126" w:type="dxa"/>
            <w:shd w:val="clear" w:color="auto" w:fill="auto"/>
          </w:tcPr>
          <w:p w:rsidR="00D023B9" w:rsidRPr="00A35A1A" w:rsidRDefault="00D023B9" w:rsidP="00513A80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A35A1A">
              <w:rPr>
                <w:rFonts w:eastAsia="Calibri"/>
                <w:b/>
                <w:i/>
                <w:lang w:eastAsia="en-US"/>
              </w:rPr>
              <w:t>Уровень доказательности</w:t>
            </w:r>
          </w:p>
        </w:tc>
      </w:tr>
      <w:tr w:rsidR="00D023B9" w:rsidRPr="009924F7" w:rsidTr="00A35A1A">
        <w:trPr>
          <w:trHeight w:val="268"/>
        </w:trPr>
        <w:tc>
          <w:tcPr>
            <w:tcW w:w="1985" w:type="dxa"/>
            <w:shd w:val="clear" w:color="auto" w:fill="auto"/>
          </w:tcPr>
          <w:p w:rsidR="00D023B9" w:rsidRPr="008A2AE4" w:rsidRDefault="00D023B9" w:rsidP="00513A8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Антипиретик </w:t>
            </w:r>
          </w:p>
        </w:tc>
        <w:tc>
          <w:tcPr>
            <w:tcW w:w="2693" w:type="dxa"/>
            <w:shd w:val="clear" w:color="auto" w:fill="auto"/>
          </w:tcPr>
          <w:p w:rsidR="00D023B9" w:rsidRPr="00182969" w:rsidRDefault="00A35A1A" w:rsidP="00A35A1A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>Парацетамол 200 мг, 500 мг</w:t>
            </w:r>
            <w:r w:rsidR="00D023B9" w:rsidRPr="00182969">
              <w:rPr>
                <w:rStyle w:val="s0"/>
                <w:sz w:val="24"/>
                <w:szCs w:val="24"/>
              </w:rPr>
              <w:t>; сироп 2,4%; суппозитории 80 мг;</w:t>
            </w:r>
          </w:p>
        </w:tc>
        <w:tc>
          <w:tcPr>
            <w:tcW w:w="3402" w:type="dxa"/>
          </w:tcPr>
          <w:p w:rsidR="00D023B9" w:rsidRPr="008C5D02" w:rsidRDefault="00D023B9" w:rsidP="00513A80">
            <w:pPr>
              <w:pStyle w:val="a7"/>
              <w:shd w:val="clear" w:color="auto" w:fill="FFFFFF"/>
              <w:spacing w:before="300" w:beforeAutospacing="0" w:after="0" w:afterAutospacing="0" w:line="360" w:lineRule="atLeast"/>
              <w:rPr>
                <w:bCs/>
                <w:color w:val="000000"/>
              </w:rPr>
            </w:pPr>
            <w:r w:rsidRPr="008C5D02">
              <w:rPr>
                <w:color w:val="000000"/>
                <w:shd w:val="clear" w:color="auto" w:fill="FFFFFF"/>
              </w:rPr>
              <w:t>Разовые дозы для приема внутрь для детей в возрасте 6-12 лет - 250-500 мг, 1-5 лет - 120-250 мг, от 3 месяцев до 1 года - 60-120 мг, до 3 месяцев - 10 мг/кг. Разовые дозы при ректальном применении у детей в возрасте 6-12 лет - 250-500 мг, 1-5 лет - 125-250 мг.</w:t>
            </w:r>
          </w:p>
        </w:tc>
        <w:tc>
          <w:tcPr>
            <w:tcW w:w="2126" w:type="dxa"/>
            <w:shd w:val="clear" w:color="auto" w:fill="auto"/>
          </w:tcPr>
          <w:p w:rsidR="00D023B9" w:rsidRPr="00C61853" w:rsidRDefault="00D023B9" w:rsidP="00513A8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74BEA" w:rsidRPr="009924F7" w:rsidRDefault="00174BEA" w:rsidP="003443F4">
      <w:pPr>
        <w:jc w:val="both"/>
        <w:rPr>
          <w:sz w:val="28"/>
          <w:szCs w:val="28"/>
        </w:rPr>
      </w:pPr>
    </w:p>
    <w:p w:rsidR="003443F4" w:rsidRDefault="003443F4" w:rsidP="00A35A1A">
      <w:pPr>
        <w:pStyle w:val="ad"/>
        <w:numPr>
          <w:ilvl w:val="1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35A1A">
        <w:rPr>
          <w:b/>
          <w:sz w:val="28"/>
          <w:szCs w:val="28"/>
        </w:rPr>
        <w:t>Хирургическое вмешательство</w:t>
      </w:r>
      <w:r w:rsidR="00A35A1A">
        <w:rPr>
          <w:sz w:val="28"/>
          <w:szCs w:val="28"/>
        </w:rPr>
        <w:t>: нет.</w:t>
      </w:r>
    </w:p>
    <w:p w:rsidR="00A35A1A" w:rsidRPr="00D65637" w:rsidRDefault="00A35A1A" w:rsidP="00D65637">
      <w:pPr>
        <w:rPr>
          <w:sz w:val="28"/>
          <w:szCs w:val="28"/>
        </w:rPr>
      </w:pPr>
    </w:p>
    <w:p w:rsidR="00B97833" w:rsidRPr="00A35A1A" w:rsidRDefault="003443F4" w:rsidP="00A35A1A">
      <w:pPr>
        <w:pStyle w:val="ad"/>
        <w:numPr>
          <w:ilvl w:val="1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35A1A">
        <w:rPr>
          <w:b/>
          <w:sz w:val="28"/>
          <w:szCs w:val="28"/>
        </w:rPr>
        <w:t>И</w:t>
      </w:r>
      <w:r w:rsidR="00A35A1A">
        <w:rPr>
          <w:b/>
          <w:sz w:val="28"/>
          <w:szCs w:val="28"/>
        </w:rPr>
        <w:t>ндикаторы эффективности лечения:</w:t>
      </w:r>
    </w:p>
    <w:p w:rsidR="00D023B9" w:rsidRPr="00D023B9" w:rsidRDefault="00A35A1A" w:rsidP="00A35A1A">
      <w:pPr>
        <w:pStyle w:val="ab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к</w:t>
      </w:r>
      <w:r w:rsidR="00D023B9">
        <w:rPr>
          <w:rStyle w:val="s0"/>
          <w:sz w:val="28"/>
          <w:szCs w:val="28"/>
        </w:rPr>
        <w:t>упирование кашля;</w:t>
      </w:r>
    </w:p>
    <w:p w:rsidR="00B97833" w:rsidRPr="00A35A1A" w:rsidRDefault="00D023B9" w:rsidP="00A35A1A">
      <w:pPr>
        <w:pStyle w:val="ab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купирование</w:t>
      </w:r>
      <w:r w:rsidR="00A35A1A">
        <w:rPr>
          <w:rStyle w:val="s0"/>
          <w:sz w:val="28"/>
          <w:szCs w:val="28"/>
        </w:rPr>
        <w:t xml:space="preserve"> симптомов ДН;</w:t>
      </w:r>
    </w:p>
    <w:p w:rsidR="00A35A1A" w:rsidRPr="00A35A1A" w:rsidRDefault="00D023B9" w:rsidP="00A35A1A">
      <w:pPr>
        <w:pStyle w:val="ab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 w:rsidRPr="00A35A1A">
        <w:rPr>
          <w:rStyle w:val="s0"/>
          <w:sz w:val="28"/>
          <w:szCs w:val="28"/>
        </w:rPr>
        <w:t>нормализация ЧД</w:t>
      </w:r>
      <w:r w:rsidR="00A35A1A">
        <w:rPr>
          <w:rStyle w:val="s0"/>
          <w:sz w:val="28"/>
          <w:szCs w:val="28"/>
        </w:rPr>
        <w:t>;</w:t>
      </w:r>
    </w:p>
    <w:p w:rsidR="00B97833" w:rsidRPr="00A35A1A" w:rsidRDefault="00B97833" w:rsidP="00A35A1A">
      <w:pPr>
        <w:pStyle w:val="ab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 w:rsidRPr="00A35A1A">
        <w:rPr>
          <w:rStyle w:val="s0"/>
          <w:sz w:val="28"/>
          <w:szCs w:val="28"/>
        </w:rPr>
        <w:t>улучшение самочувствия и аппетита.</w:t>
      </w:r>
    </w:p>
    <w:p w:rsidR="003443F4" w:rsidRPr="009924F7" w:rsidRDefault="003443F4" w:rsidP="003443F4">
      <w:pPr>
        <w:jc w:val="both"/>
        <w:rPr>
          <w:b/>
          <w:sz w:val="28"/>
          <w:szCs w:val="28"/>
        </w:rPr>
      </w:pPr>
    </w:p>
    <w:p w:rsidR="003443F4" w:rsidRPr="009924F7" w:rsidRDefault="003443F4" w:rsidP="00A35A1A">
      <w:pPr>
        <w:numPr>
          <w:ilvl w:val="0"/>
          <w:numId w:val="22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9924F7">
        <w:rPr>
          <w:b/>
          <w:sz w:val="28"/>
          <w:szCs w:val="28"/>
        </w:rPr>
        <w:t>ПОКАЗАНИЯ ДЛЯ ГОСПИТАЛИЗАЦИИ С</w:t>
      </w:r>
      <w:r w:rsidR="00A35A1A">
        <w:rPr>
          <w:b/>
          <w:sz w:val="28"/>
          <w:szCs w:val="28"/>
        </w:rPr>
        <w:t xml:space="preserve"> УКАЗАНИЕМ ТИПА ГОСПИТАЛИЗАЦИИ</w:t>
      </w:r>
      <w:r w:rsidRPr="009924F7">
        <w:rPr>
          <w:b/>
          <w:sz w:val="28"/>
          <w:szCs w:val="28"/>
        </w:rPr>
        <w:t>:</w:t>
      </w:r>
    </w:p>
    <w:p w:rsidR="003860E9" w:rsidRPr="003860E9" w:rsidRDefault="003860E9" w:rsidP="003860E9">
      <w:pPr>
        <w:pStyle w:val="ab"/>
        <w:jc w:val="both"/>
        <w:rPr>
          <w:rStyle w:val="s0"/>
          <w:b/>
          <w:sz w:val="28"/>
          <w:szCs w:val="28"/>
        </w:rPr>
      </w:pPr>
      <w:r w:rsidRPr="003860E9">
        <w:rPr>
          <w:rStyle w:val="s0"/>
          <w:b/>
          <w:sz w:val="28"/>
          <w:szCs w:val="28"/>
        </w:rPr>
        <w:t xml:space="preserve">4.1  </w:t>
      </w:r>
      <w:r w:rsidR="00A35A1A">
        <w:rPr>
          <w:rStyle w:val="s0"/>
          <w:b/>
          <w:sz w:val="28"/>
          <w:szCs w:val="28"/>
        </w:rPr>
        <w:t>Показания для п</w:t>
      </w:r>
      <w:r w:rsidRPr="003860E9">
        <w:rPr>
          <w:rStyle w:val="s0"/>
          <w:b/>
          <w:sz w:val="28"/>
          <w:szCs w:val="28"/>
        </w:rPr>
        <w:t>ланов</w:t>
      </w:r>
      <w:r w:rsidR="00A35A1A">
        <w:rPr>
          <w:rStyle w:val="s0"/>
          <w:b/>
          <w:sz w:val="28"/>
          <w:szCs w:val="28"/>
        </w:rPr>
        <w:t>ой</w:t>
      </w:r>
      <w:r w:rsidRPr="003860E9">
        <w:rPr>
          <w:rStyle w:val="s0"/>
          <w:b/>
          <w:sz w:val="28"/>
          <w:szCs w:val="28"/>
        </w:rPr>
        <w:t xml:space="preserve"> госпитализаци</w:t>
      </w:r>
      <w:r w:rsidR="00A35A1A">
        <w:rPr>
          <w:rStyle w:val="s0"/>
          <w:b/>
          <w:sz w:val="28"/>
          <w:szCs w:val="28"/>
        </w:rPr>
        <w:t>и</w:t>
      </w:r>
      <w:r w:rsidRPr="003860E9">
        <w:rPr>
          <w:rStyle w:val="s0"/>
          <w:b/>
          <w:sz w:val="28"/>
          <w:szCs w:val="28"/>
        </w:rPr>
        <w:t>:</w:t>
      </w:r>
      <w:r w:rsidR="00C9039D">
        <w:rPr>
          <w:rStyle w:val="s0"/>
          <w:b/>
          <w:sz w:val="28"/>
          <w:szCs w:val="28"/>
        </w:rPr>
        <w:t xml:space="preserve"> </w:t>
      </w:r>
    </w:p>
    <w:p w:rsidR="003860E9" w:rsidRPr="00A87E69" w:rsidRDefault="00A35A1A" w:rsidP="00A35A1A">
      <w:pPr>
        <w:pStyle w:val="ab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color w:val="auto"/>
          <w:sz w:val="28"/>
          <w:szCs w:val="28"/>
        </w:rPr>
        <w:t>д</w:t>
      </w:r>
      <w:r w:rsidR="003860E9" w:rsidRPr="00A87E69">
        <w:rPr>
          <w:rStyle w:val="s0"/>
          <w:color w:val="auto"/>
          <w:sz w:val="28"/>
          <w:szCs w:val="28"/>
        </w:rPr>
        <w:t>ети до 5 лет при наличии ОПО (общих призн</w:t>
      </w:r>
      <w:r w:rsidR="005A4526" w:rsidRPr="00A87E69">
        <w:rPr>
          <w:rStyle w:val="s0"/>
          <w:color w:val="auto"/>
          <w:sz w:val="28"/>
          <w:szCs w:val="28"/>
        </w:rPr>
        <w:t>аков опасности) по стандарту ИВ</w:t>
      </w:r>
      <w:r>
        <w:rPr>
          <w:rStyle w:val="s0"/>
          <w:color w:val="auto"/>
          <w:sz w:val="28"/>
          <w:szCs w:val="28"/>
        </w:rPr>
        <w:t>БДВ на уровне ПМСП.</w:t>
      </w:r>
    </w:p>
    <w:p w:rsidR="003860E9" w:rsidRPr="003860E9" w:rsidRDefault="003860E9" w:rsidP="003860E9">
      <w:pPr>
        <w:pStyle w:val="ab"/>
        <w:jc w:val="both"/>
        <w:rPr>
          <w:rStyle w:val="s0"/>
          <w:b/>
          <w:sz w:val="28"/>
          <w:szCs w:val="28"/>
        </w:rPr>
      </w:pPr>
      <w:r w:rsidRPr="003860E9">
        <w:rPr>
          <w:rStyle w:val="s0"/>
          <w:b/>
          <w:sz w:val="28"/>
          <w:szCs w:val="28"/>
        </w:rPr>
        <w:t xml:space="preserve">4.2 </w:t>
      </w:r>
      <w:r w:rsidR="00A35A1A">
        <w:rPr>
          <w:rStyle w:val="s0"/>
          <w:b/>
          <w:sz w:val="28"/>
          <w:szCs w:val="28"/>
        </w:rPr>
        <w:t>Показания для э</w:t>
      </w:r>
      <w:r w:rsidRPr="003860E9">
        <w:rPr>
          <w:rStyle w:val="s0"/>
          <w:b/>
          <w:sz w:val="28"/>
          <w:szCs w:val="28"/>
        </w:rPr>
        <w:t>кстренн</w:t>
      </w:r>
      <w:r w:rsidR="00A35A1A">
        <w:rPr>
          <w:rStyle w:val="s0"/>
          <w:b/>
          <w:sz w:val="28"/>
          <w:szCs w:val="28"/>
        </w:rPr>
        <w:t>ой</w:t>
      </w:r>
      <w:r w:rsidRPr="003860E9">
        <w:rPr>
          <w:rStyle w:val="s0"/>
          <w:b/>
          <w:sz w:val="28"/>
          <w:szCs w:val="28"/>
        </w:rPr>
        <w:t xml:space="preserve"> госпитализаци</w:t>
      </w:r>
      <w:r w:rsidR="00A35A1A">
        <w:rPr>
          <w:rStyle w:val="s0"/>
          <w:b/>
          <w:sz w:val="28"/>
          <w:szCs w:val="28"/>
        </w:rPr>
        <w:t>и</w:t>
      </w:r>
      <w:r w:rsidRPr="003860E9">
        <w:rPr>
          <w:rStyle w:val="s0"/>
          <w:b/>
          <w:sz w:val="28"/>
          <w:szCs w:val="28"/>
        </w:rPr>
        <w:t>:</w:t>
      </w:r>
    </w:p>
    <w:p w:rsidR="003860E9" w:rsidRPr="00A35A1A" w:rsidRDefault="00A35A1A" w:rsidP="00A35A1A">
      <w:pPr>
        <w:pStyle w:val="ab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д</w:t>
      </w:r>
      <w:r w:rsidR="005A7E5A">
        <w:rPr>
          <w:rStyle w:val="s0"/>
          <w:sz w:val="28"/>
          <w:szCs w:val="28"/>
        </w:rPr>
        <w:t>ля проведения бронхоскопии при подозрении</w:t>
      </w:r>
      <w:r w:rsidR="003860E9" w:rsidRPr="00D31508">
        <w:rPr>
          <w:rStyle w:val="s0"/>
          <w:sz w:val="28"/>
          <w:szCs w:val="28"/>
        </w:rPr>
        <w:t xml:space="preserve"> на инородное тело;</w:t>
      </w:r>
    </w:p>
    <w:p w:rsidR="003860E9" w:rsidRPr="00A35A1A" w:rsidRDefault="00A35A1A" w:rsidP="00A35A1A">
      <w:pPr>
        <w:pStyle w:val="ab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="003860E9" w:rsidRPr="00A35A1A">
        <w:rPr>
          <w:rStyle w:val="s0"/>
          <w:sz w:val="28"/>
          <w:szCs w:val="28"/>
        </w:rPr>
        <w:t>арастание дыхательной недостаточности с втяжением нижней части грудной клетки и учащением дыхания;</w:t>
      </w:r>
    </w:p>
    <w:p w:rsidR="003860E9" w:rsidRPr="00A35A1A" w:rsidRDefault="00A35A1A" w:rsidP="00A35A1A">
      <w:pPr>
        <w:pStyle w:val="ab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т</w:t>
      </w:r>
      <w:r w:rsidR="003860E9" w:rsidRPr="00A35A1A">
        <w:rPr>
          <w:rStyle w:val="s0"/>
          <w:sz w:val="28"/>
          <w:szCs w:val="28"/>
        </w:rPr>
        <w:t>яжелый респираторный дистресс (явный дискомфорт при дыхании или затрудненное грудное вскармливание, затрудненный прием пищи и жидкости или затрудненная речь);</w:t>
      </w:r>
    </w:p>
    <w:p w:rsidR="003860E9" w:rsidRPr="00A35A1A" w:rsidRDefault="00A35A1A" w:rsidP="00A35A1A">
      <w:pPr>
        <w:pStyle w:val="ab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в</w:t>
      </w:r>
      <w:r w:rsidR="003860E9" w:rsidRPr="00A35A1A">
        <w:rPr>
          <w:rStyle w:val="s0"/>
          <w:sz w:val="28"/>
          <w:szCs w:val="28"/>
        </w:rPr>
        <w:t>се дети в возрасте младше 2 месяцев.</w:t>
      </w:r>
    </w:p>
    <w:p w:rsidR="003443F4" w:rsidRPr="009924F7" w:rsidRDefault="003443F4" w:rsidP="003443F4">
      <w:pPr>
        <w:jc w:val="both"/>
        <w:rPr>
          <w:sz w:val="28"/>
          <w:szCs w:val="28"/>
        </w:rPr>
      </w:pPr>
    </w:p>
    <w:p w:rsidR="005A7E5A" w:rsidRPr="00A35A1A" w:rsidRDefault="003443F4" w:rsidP="00A35A1A">
      <w:pPr>
        <w:numPr>
          <w:ilvl w:val="0"/>
          <w:numId w:val="22"/>
        </w:numPr>
        <w:tabs>
          <w:tab w:val="left" w:pos="426"/>
        </w:tabs>
        <w:ind w:left="0" w:firstLine="0"/>
        <w:contextualSpacing/>
        <w:jc w:val="both"/>
        <w:rPr>
          <w:rStyle w:val="s0"/>
          <w:b/>
          <w:color w:val="auto"/>
          <w:sz w:val="28"/>
          <w:szCs w:val="28"/>
        </w:rPr>
      </w:pPr>
      <w:r w:rsidRPr="009924F7">
        <w:rPr>
          <w:b/>
          <w:sz w:val="28"/>
          <w:szCs w:val="28"/>
        </w:rPr>
        <w:t xml:space="preserve">ТАКТИКА </w:t>
      </w:r>
      <w:r w:rsidR="00A35A1A">
        <w:rPr>
          <w:b/>
          <w:sz w:val="28"/>
          <w:szCs w:val="28"/>
        </w:rPr>
        <w:t>ЛЕЧЕНИЯ НА СТАЦИОНАРНОМ УРОВНЕ</w:t>
      </w:r>
      <w:r w:rsidRPr="009924F7">
        <w:rPr>
          <w:b/>
          <w:sz w:val="28"/>
          <w:szCs w:val="28"/>
        </w:rPr>
        <w:t>:</w:t>
      </w:r>
      <w:r w:rsidR="00A35A1A">
        <w:rPr>
          <w:b/>
          <w:sz w:val="28"/>
          <w:szCs w:val="28"/>
        </w:rPr>
        <w:t xml:space="preserve"> </w:t>
      </w:r>
      <w:r w:rsidR="00A35A1A">
        <w:rPr>
          <w:sz w:val="28"/>
          <w:szCs w:val="28"/>
        </w:rPr>
        <w:t>с</w:t>
      </w:r>
      <w:r w:rsidR="001F77C3" w:rsidRPr="00A35A1A">
        <w:rPr>
          <w:sz w:val="28"/>
          <w:szCs w:val="28"/>
        </w:rPr>
        <w:t xml:space="preserve">тационарное лечение бронхита не проводится.  </w:t>
      </w:r>
      <w:r w:rsidR="00A35A1A">
        <w:rPr>
          <w:sz w:val="28"/>
          <w:szCs w:val="28"/>
        </w:rPr>
        <w:t>Только д</w:t>
      </w:r>
      <w:r w:rsidR="005A7E5A" w:rsidRPr="00A35A1A">
        <w:rPr>
          <w:rStyle w:val="s0"/>
          <w:color w:val="auto"/>
          <w:sz w:val="28"/>
          <w:szCs w:val="28"/>
        </w:rPr>
        <w:t>ети до 5 лет при наличии ОПО (общих признаков опасности) по стандарту ИВБДВ на уровне ПМСП направляются на стационарное лечение.</w:t>
      </w:r>
    </w:p>
    <w:p w:rsidR="005A7E5A" w:rsidRPr="005A7E5A" w:rsidRDefault="005A7E5A" w:rsidP="005A7E5A">
      <w:pPr>
        <w:pStyle w:val="ab"/>
        <w:ind w:left="720"/>
        <w:jc w:val="both"/>
        <w:rPr>
          <w:rStyle w:val="s0"/>
          <w:color w:val="auto"/>
          <w:sz w:val="28"/>
          <w:szCs w:val="28"/>
        </w:rPr>
      </w:pPr>
    </w:p>
    <w:p w:rsidR="00CA66A8" w:rsidRDefault="00CA66A8" w:rsidP="000E18A6">
      <w:pPr>
        <w:pStyle w:val="ab"/>
        <w:numPr>
          <w:ilvl w:val="1"/>
          <w:numId w:val="49"/>
        </w:numPr>
        <w:tabs>
          <w:tab w:val="left" w:pos="426"/>
        </w:tabs>
        <w:jc w:val="both"/>
        <w:rPr>
          <w:rStyle w:val="s0"/>
          <w:b/>
          <w:sz w:val="28"/>
          <w:szCs w:val="28"/>
        </w:rPr>
      </w:pPr>
      <w:r w:rsidRPr="00A35A1A">
        <w:rPr>
          <w:rStyle w:val="s0"/>
          <w:b/>
          <w:sz w:val="28"/>
          <w:szCs w:val="28"/>
        </w:rPr>
        <w:t>Немедикаментозное лечение:</w:t>
      </w:r>
    </w:p>
    <w:p w:rsidR="000E18A6" w:rsidRPr="000E18A6" w:rsidRDefault="000E18A6" w:rsidP="000E18A6">
      <w:pPr>
        <w:pStyle w:val="ad"/>
        <w:numPr>
          <w:ilvl w:val="0"/>
          <w:numId w:val="50"/>
        </w:numPr>
        <w:tabs>
          <w:tab w:val="left" w:pos="426"/>
        </w:tabs>
        <w:ind w:left="0" w:firstLine="0"/>
        <w:rPr>
          <w:rStyle w:val="s0"/>
          <w:rFonts w:eastAsiaTheme="minorEastAsia"/>
          <w:sz w:val="28"/>
          <w:szCs w:val="28"/>
        </w:rPr>
      </w:pPr>
      <w:r>
        <w:rPr>
          <w:rStyle w:val="s0"/>
          <w:rFonts w:eastAsiaTheme="minorEastAsia"/>
          <w:sz w:val="28"/>
          <w:szCs w:val="28"/>
        </w:rPr>
        <w:t>р</w:t>
      </w:r>
      <w:r w:rsidRPr="000E18A6">
        <w:rPr>
          <w:rStyle w:val="s0"/>
          <w:rFonts w:eastAsiaTheme="minorEastAsia"/>
          <w:sz w:val="28"/>
          <w:szCs w:val="28"/>
        </w:rPr>
        <w:t xml:space="preserve">еспираторная поддержка </w:t>
      </w:r>
      <w:proofErr w:type="gramStart"/>
      <w:r w:rsidRPr="000E18A6">
        <w:rPr>
          <w:rStyle w:val="s0"/>
          <w:rFonts w:eastAsiaTheme="minorEastAsia"/>
          <w:sz w:val="28"/>
          <w:szCs w:val="28"/>
        </w:rPr>
        <w:t>при</w:t>
      </w:r>
      <w:proofErr w:type="gramEnd"/>
      <w:r w:rsidRPr="000E18A6">
        <w:rPr>
          <w:rStyle w:val="s0"/>
          <w:rFonts w:eastAsiaTheme="minorEastAsia"/>
          <w:sz w:val="28"/>
          <w:szCs w:val="28"/>
        </w:rPr>
        <w:t xml:space="preserve"> ОБ</w:t>
      </w:r>
      <w:r>
        <w:rPr>
          <w:rStyle w:val="s0"/>
          <w:rFonts w:eastAsiaTheme="minorEastAsia"/>
          <w:sz w:val="28"/>
          <w:szCs w:val="28"/>
        </w:rPr>
        <w:t>;</w:t>
      </w:r>
    </w:p>
    <w:p w:rsidR="000E18A6" w:rsidRPr="000E18A6" w:rsidRDefault="000E18A6" w:rsidP="000E18A6">
      <w:pPr>
        <w:pStyle w:val="ad"/>
        <w:numPr>
          <w:ilvl w:val="0"/>
          <w:numId w:val="50"/>
        </w:numPr>
        <w:tabs>
          <w:tab w:val="left" w:pos="426"/>
        </w:tabs>
        <w:ind w:left="0" w:firstLine="0"/>
        <w:rPr>
          <w:rStyle w:val="s0"/>
          <w:rFonts w:eastAsiaTheme="minorEastAsia"/>
          <w:sz w:val="28"/>
          <w:szCs w:val="28"/>
        </w:rPr>
      </w:pPr>
      <w:r w:rsidRPr="000E18A6">
        <w:rPr>
          <w:rStyle w:val="s0"/>
          <w:rFonts w:eastAsiaTheme="minorEastAsia"/>
          <w:sz w:val="28"/>
          <w:szCs w:val="28"/>
        </w:rPr>
        <w:t>поддержание оптимального воздушного режима в помещении;</w:t>
      </w:r>
    </w:p>
    <w:p w:rsidR="000E18A6" w:rsidRPr="000E18A6" w:rsidRDefault="000E18A6" w:rsidP="000E18A6">
      <w:pPr>
        <w:pStyle w:val="ab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0E18A6">
        <w:rPr>
          <w:rStyle w:val="s0"/>
          <w:sz w:val="28"/>
          <w:szCs w:val="28"/>
        </w:rPr>
        <w:t>на период подъема температуры - постельный режим;</w:t>
      </w:r>
    </w:p>
    <w:p w:rsidR="000E18A6" w:rsidRPr="000E18A6" w:rsidRDefault="000E18A6" w:rsidP="000E18A6">
      <w:pPr>
        <w:pStyle w:val="ab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0E18A6">
        <w:rPr>
          <w:rStyle w:val="s0"/>
          <w:sz w:val="28"/>
          <w:szCs w:val="28"/>
        </w:rPr>
        <w:t>адекватная гидратация (обильное теплое питье);</w:t>
      </w:r>
    </w:p>
    <w:p w:rsidR="000E18A6" w:rsidRPr="000E18A6" w:rsidRDefault="000E18A6" w:rsidP="000E18A6">
      <w:pPr>
        <w:pStyle w:val="ab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0E18A6">
        <w:rPr>
          <w:rStyle w:val="s0"/>
          <w:sz w:val="28"/>
          <w:szCs w:val="28"/>
        </w:rPr>
        <w:t>поощрение грудного вскармливания и адекватное питание соответственно возрасту.</w:t>
      </w:r>
    </w:p>
    <w:p w:rsidR="000E18A6" w:rsidRDefault="000E18A6" w:rsidP="000E18A6">
      <w:pPr>
        <w:pStyle w:val="ab"/>
        <w:tabs>
          <w:tab w:val="left" w:pos="426"/>
        </w:tabs>
        <w:jc w:val="both"/>
        <w:rPr>
          <w:rStyle w:val="s0"/>
          <w:b/>
          <w:sz w:val="28"/>
          <w:szCs w:val="28"/>
        </w:rPr>
      </w:pPr>
    </w:p>
    <w:p w:rsidR="003443F4" w:rsidRPr="000E18A6" w:rsidRDefault="000E18A6" w:rsidP="000E18A6">
      <w:pPr>
        <w:pStyle w:val="ab"/>
        <w:numPr>
          <w:ilvl w:val="1"/>
          <w:numId w:val="3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8A6">
        <w:rPr>
          <w:rFonts w:ascii="Times New Roman" w:hAnsi="Times New Roman" w:cs="Times New Roman"/>
          <w:b/>
          <w:sz w:val="28"/>
          <w:szCs w:val="28"/>
        </w:rPr>
        <w:t>М</w:t>
      </w:r>
      <w:r w:rsidR="003443F4" w:rsidRPr="000E18A6">
        <w:rPr>
          <w:rFonts w:ascii="Times New Roman" w:hAnsi="Times New Roman" w:cs="Times New Roman"/>
          <w:b/>
          <w:sz w:val="28"/>
          <w:szCs w:val="28"/>
        </w:rPr>
        <w:t>едикаментозное лечение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65637">
        <w:rPr>
          <w:rFonts w:ascii="Times New Roman" w:hAnsi="Times New Roman" w:cs="Times New Roman"/>
          <w:sz w:val="28"/>
          <w:szCs w:val="28"/>
        </w:rPr>
        <w:t>см</w:t>
      </w:r>
      <w:proofErr w:type="gramStart"/>
      <w:r w:rsidR="00D6563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D65637">
        <w:rPr>
          <w:rFonts w:ascii="Times New Roman" w:hAnsi="Times New Roman" w:cs="Times New Roman"/>
          <w:sz w:val="28"/>
          <w:szCs w:val="28"/>
        </w:rPr>
        <w:t>укт</w:t>
      </w:r>
      <w:proofErr w:type="spellEnd"/>
      <w:r w:rsidR="00D65637">
        <w:rPr>
          <w:rFonts w:ascii="Times New Roman" w:hAnsi="Times New Roman" w:cs="Times New Roman"/>
          <w:sz w:val="28"/>
          <w:szCs w:val="28"/>
        </w:rPr>
        <w:t xml:space="preserve"> 3.2</w:t>
      </w:r>
    </w:p>
    <w:p w:rsidR="001F77C3" w:rsidRPr="009924F7" w:rsidRDefault="001F77C3" w:rsidP="001F77C3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3443F4" w:rsidRDefault="003443F4" w:rsidP="00A35A1A">
      <w:pPr>
        <w:numPr>
          <w:ilvl w:val="1"/>
          <w:numId w:val="30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A35A1A">
        <w:rPr>
          <w:b/>
          <w:sz w:val="28"/>
          <w:szCs w:val="28"/>
        </w:rPr>
        <w:t>Хирургическое вмешательство</w:t>
      </w:r>
      <w:r w:rsidR="00A35A1A">
        <w:rPr>
          <w:sz w:val="28"/>
          <w:szCs w:val="28"/>
        </w:rPr>
        <w:t>: нет.</w:t>
      </w:r>
    </w:p>
    <w:p w:rsidR="00A35A1A" w:rsidRPr="009924F7" w:rsidRDefault="00A35A1A" w:rsidP="00A35A1A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3443F4" w:rsidRPr="0010095C" w:rsidRDefault="003443F4" w:rsidP="00A35A1A">
      <w:pPr>
        <w:numPr>
          <w:ilvl w:val="1"/>
          <w:numId w:val="30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A35A1A">
        <w:rPr>
          <w:b/>
          <w:sz w:val="28"/>
          <w:szCs w:val="28"/>
        </w:rPr>
        <w:t>Дальнейшее ведение</w:t>
      </w:r>
      <w:r w:rsidR="00A35A1A">
        <w:rPr>
          <w:sz w:val="28"/>
          <w:szCs w:val="28"/>
        </w:rPr>
        <w:t xml:space="preserve">: см. пункт 3.4 </w:t>
      </w:r>
    </w:p>
    <w:p w:rsidR="000E18A6" w:rsidRPr="00D65637" w:rsidRDefault="000E18A6" w:rsidP="00D65637">
      <w:pPr>
        <w:rPr>
          <w:sz w:val="28"/>
          <w:szCs w:val="28"/>
        </w:rPr>
      </w:pPr>
    </w:p>
    <w:p w:rsidR="00C74284" w:rsidRPr="005A4526" w:rsidRDefault="003443F4" w:rsidP="0010095C">
      <w:pPr>
        <w:pStyle w:val="ab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526">
        <w:rPr>
          <w:rFonts w:ascii="Times New Roman" w:hAnsi="Times New Roman" w:cs="Times New Roman"/>
          <w:b/>
          <w:sz w:val="28"/>
          <w:szCs w:val="28"/>
        </w:rPr>
        <w:t>И</w:t>
      </w:r>
      <w:r w:rsidR="0010095C">
        <w:rPr>
          <w:rFonts w:ascii="Times New Roman" w:hAnsi="Times New Roman" w:cs="Times New Roman"/>
          <w:b/>
          <w:sz w:val="28"/>
          <w:szCs w:val="28"/>
        </w:rPr>
        <w:t>ндикаторы эффективности лечения:</w:t>
      </w:r>
    </w:p>
    <w:p w:rsidR="00C74284" w:rsidRPr="005A4526" w:rsidRDefault="0010095C" w:rsidP="0010095C">
      <w:pPr>
        <w:pStyle w:val="ab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к</w:t>
      </w:r>
      <w:r w:rsidR="00A87E69">
        <w:rPr>
          <w:rStyle w:val="s0"/>
          <w:sz w:val="28"/>
          <w:szCs w:val="28"/>
        </w:rPr>
        <w:t>упирование кашля</w:t>
      </w:r>
      <w:r>
        <w:rPr>
          <w:rStyle w:val="s0"/>
          <w:sz w:val="28"/>
          <w:szCs w:val="28"/>
        </w:rPr>
        <w:t>;</w:t>
      </w:r>
      <w:r w:rsidR="00A87E69">
        <w:rPr>
          <w:rStyle w:val="s0"/>
          <w:sz w:val="28"/>
          <w:szCs w:val="28"/>
        </w:rPr>
        <w:t xml:space="preserve"> </w:t>
      </w:r>
    </w:p>
    <w:p w:rsidR="00C74284" w:rsidRPr="005A4526" w:rsidRDefault="0010095C" w:rsidP="0010095C">
      <w:pPr>
        <w:pStyle w:val="ab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="00C74284" w:rsidRPr="005A4526">
        <w:rPr>
          <w:rStyle w:val="s0"/>
          <w:sz w:val="28"/>
          <w:szCs w:val="28"/>
        </w:rPr>
        <w:t>ормализация частоты дыхания</w:t>
      </w:r>
      <w:r>
        <w:rPr>
          <w:rStyle w:val="s0"/>
          <w:sz w:val="28"/>
          <w:szCs w:val="28"/>
        </w:rPr>
        <w:t>;</w:t>
      </w:r>
    </w:p>
    <w:p w:rsidR="00C74284" w:rsidRPr="005A4526" w:rsidRDefault="0010095C" w:rsidP="0010095C">
      <w:pPr>
        <w:pStyle w:val="ab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="00C74284" w:rsidRPr="005A4526">
        <w:rPr>
          <w:rStyle w:val="s0"/>
          <w:sz w:val="28"/>
          <w:szCs w:val="28"/>
        </w:rPr>
        <w:t>ормализация температуры тела</w:t>
      </w:r>
      <w:r>
        <w:rPr>
          <w:rStyle w:val="s0"/>
          <w:sz w:val="28"/>
          <w:szCs w:val="28"/>
        </w:rPr>
        <w:t>.</w:t>
      </w:r>
    </w:p>
    <w:p w:rsidR="003443F4" w:rsidRDefault="003443F4" w:rsidP="003443F4">
      <w:pPr>
        <w:ind w:firstLine="709"/>
        <w:jc w:val="center"/>
        <w:rPr>
          <w:sz w:val="28"/>
          <w:szCs w:val="28"/>
        </w:rPr>
      </w:pPr>
    </w:p>
    <w:p w:rsidR="00D65637" w:rsidRDefault="00D65637" w:rsidP="003443F4">
      <w:pPr>
        <w:ind w:firstLine="709"/>
        <w:jc w:val="center"/>
        <w:rPr>
          <w:sz w:val="28"/>
          <w:szCs w:val="28"/>
        </w:rPr>
      </w:pPr>
    </w:p>
    <w:p w:rsidR="00D65637" w:rsidRDefault="00D65637" w:rsidP="003443F4">
      <w:pPr>
        <w:ind w:firstLine="709"/>
        <w:jc w:val="center"/>
        <w:rPr>
          <w:sz w:val="28"/>
          <w:szCs w:val="28"/>
        </w:rPr>
      </w:pPr>
    </w:p>
    <w:p w:rsidR="00D65637" w:rsidRDefault="00D65637" w:rsidP="003443F4">
      <w:pPr>
        <w:ind w:firstLine="709"/>
        <w:jc w:val="center"/>
        <w:rPr>
          <w:sz w:val="28"/>
          <w:szCs w:val="28"/>
        </w:rPr>
      </w:pPr>
    </w:p>
    <w:p w:rsidR="00D65637" w:rsidRPr="009924F7" w:rsidRDefault="00D65637" w:rsidP="003443F4">
      <w:pPr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3443F4" w:rsidRDefault="003443F4" w:rsidP="0010095C">
      <w:pPr>
        <w:numPr>
          <w:ilvl w:val="0"/>
          <w:numId w:val="22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9924F7">
        <w:rPr>
          <w:b/>
          <w:sz w:val="28"/>
          <w:szCs w:val="28"/>
        </w:rPr>
        <w:lastRenderedPageBreak/>
        <w:t>ОРГАНИЗАЦИОННЫЕ АСПЕКТЫ ПРОТОКОЛА:</w:t>
      </w:r>
    </w:p>
    <w:p w:rsidR="006431B8" w:rsidRPr="0010095C" w:rsidRDefault="003443F4" w:rsidP="0010095C">
      <w:pPr>
        <w:numPr>
          <w:ilvl w:val="1"/>
          <w:numId w:val="8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10095C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320FDC" w:rsidRDefault="00320FDC" w:rsidP="0010095C">
      <w:pPr>
        <w:pStyle w:val="ad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10095C">
        <w:rPr>
          <w:sz w:val="28"/>
          <w:szCs w:val="28"/>
        </w:rPr>
        <w:t>Наурызалиева</w:t>
      </w:r>
      <w:proofErr w:type="spellEnd"/>
      <w:r w:rsidRPr="0010095C">
        <w:rPr>
          <w:sz w:val="28"/>
          <w:szCs w:val="28"/>
        </w:rPr>
        <w:t xml:space="preserve">  </w:t>
      </w:r>
      <w:proofErr w:type="spellStart"/>
      <w:r w:rsidRPr="0010095C">
        <w:rPr>
          <w:sz w:val="28"/>
          <w:szCs w:val="28"/>
        </w:rPr>
        <w:t>Шамшагуль</w:t>
      </w:r>
      <w:proofErr w:type="spellEnd"/>
      <w:r w:rsidRPr="0010095C">
        <w:rPr>
          <w:sz w:val="28"/>
          <w:szCs w:val="28"/>
        </w:rPr>
        <w:t xml:space="preserve">  </w:t>
      </w:r>
      <w:proofErr w:type="spellStart"/>
      <w:r w:rsidRPr="0010095C">
        <w:rPr>
          <w:sz w:val="28"/>
          <w:szCs w:val="28"/>
        </w:rPr>
        <w:t>Тулеповна</w:t>
      </w:r>
      <w:proofErr w:type="spellEnd"/>
      <w:r w:rsidR="0010095C">
        <w:rPr>
          <w:sz w:val="28"/>
          <w:szCs w:val="28"/>
        </w:rPr>
        <w:t xml:space="preserve"> –</w:t>
      </w:r>
      <w:r w:rsidRPr="0010095C">
        <w:rPr>
          <w:sz w:val="28"/>
          <w:szCs w:val="28"/>
        </w:rPr>
        <w:t xml:space="preserve"> кандидат медицинских наук,  заведующая отделением детской пульмонологии  РГКП «Научный центр педиатрии и детской хирургии» г.</w:t>
      </w:r>
      <w:r w:rsidR="00026123" w:rsidRPr="0010095C">
        <w:rPr>
          <w:sz w:val="28"/>
          <w:szCs w:val="28"/>
        </w:rPr>
        <w:t xml:space="preserve"> </w:t>
      </w:r>
      <w:r w:rsidR="0010095C">
        <w:rPr>
          <w:sz w:val="28"/>
          <w:szCs w:val="28"/>
        </w:rPr>
        <w:t>Алматы.</w:t>
      </w:r>
    </w:p>
    <w:p w:rsidR="00320FDC" w:rsidRDefault="0010095C" w:rsidP="00320FDC">
      <w:pPr>
        <w:pStyle w:val="ad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Садибекова</w:t>
      </w:r>
      <w:proofErr w:type="spellEnd"/>
      <w:r>
        <w:rPr>
          <w:sz w:val="28"/>
          <w:szCs w:val="28"/>
        </w:rPr>
        <w:t xml:space="preserve"> Лейла </w:t>
      </w:r>
      <w:proofErr w:type="spellStart"/>
      <w:r>
        <w:rPr>
          <w:sz w:val="28"/>
          <w:szCs w:val="28"/>
        </w:rPr>
        <w:t>Данигалиевна</w:t>
      </w:r>
      <w:proofErr w:type="spellEnd"/>
      <w:r>
        <w:rPr>
          <w:sz w:val="28"/>
          <w:szCs w:val="28"/>
        </w:rPr>
        <w:t xml:space="preserve"> – </w:t>
      </w:r>
      <w:r w:rsidR="00320FDC" w:rsidRPr="0010095C">
        <w:rPr>
          <w:sz w:val="28"/>
          <w:szCs w:val="28"/>
        </w:rPr>
        <w:t xml:space="preserve">кандидат медицинских наук, </w:t>
      </w:r>
      <w:r w:rsidR="005A4526" w:rsidRPr="0010095C">
        <w:rPr>
          <w:sz w:val="28"/>
          <w:szCs w:val="28"/>
        </w:rPr>
        <w:t xml:space="preserve">старший ординатор-консультант отдела педиатрии </w:t>
      </w:r>
      <w:r>
        <w:rPr>
          <w:sz w:val="28"/>
          <w:szCs w:val="28"/>
        </w:rPr>
        <w:t xml:space="preserve">Филиала </w:t>
      </w:r>
      <w:r w:rsidR="005A4526" w:rsidRPr="0010095C">
        <w:rPr>
          <w:sz w:val="28"/>
          <w:szCs w:val="28"/>
        </w:rPr>
        <w:t>КФ «</w:t>
      </w:r>
      <w:r w:rsidR="005A4526" w:rsidRPr="0010095C">
        <w:rPr>
          <w:sz w:val="28"/>
          <w:szCs w:val="28"/>
          <w:lang w:val="en-US"/>
        </w:rPr>
        <w:t>UMC</w:t>
      </w:r>
      <w:r w:rsidR="005A4526" w:rsidRPr="0010095C">
        <w:rPr>
          <w:sz w:val="28"/>
          <w:szCs w:val="28"/>
        </w:rPr>
        <w:t>» «Н</w:t>
      </w:r>
      <w:r>
        <w:rPr>
          <w:sz w:val="28"/>
          <w:szCs w:val="28"/>
        </w:rPr>
        <w:t>ациональный научный центр материнства и детства</w:t>
      </w:r>
      <w:r w:rsidR="005A4526" w:rsidRPr="0010095C">
        <w:rPr>
          <w:sz w:val="28"/>
          <w:szCs w:val="28"/>
        </w:rPr>
        <w:t>» г. Астана</w:t>
      </w:r>
      <w:r>
        <w:rPr>
          <w:sz w:val="28"/>
          <w:szCs w:val="28"/>
        </w:rPr>
        <w:t>.</w:t>
      </w:r>
    </w:p>
    <w:p w:rsidR="0010095C" w:rsidRPr="0010095C" w:rsidRDefault="000E18A6" w:rsidP="00320FDC">
      <w:pPr>
        <w:pStyle w:val="ad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Табаров</w:t>
      </w:r>
      <w:proofErr w:type="spellEnd"/>
      <w:r w:rsidR="0010095C">
        <w:rPr>
          <w:sz w:val="28"/>
          <w:szCs w:val="28"/>
        </w:rPr>
        <w:t xml:space="preserve"> </w:t>
      </w:r>
      <w:proofErr w:type="spellStart"/>
      <w:r w:rsidR="0010095C">
        <w:rPr>
          <w:sz w:val="28"/>
          <w:szCs w:val="28"/>
        </w:rPr>
        <w:t>Адлет</w:t>
      </w:r>
      <w:proofErr w:type="spellEnd"/>
      <w:r w:rsidR="0010095C">
        <w:rPr>
          <w:sz w:val="28"/>
          <w:szCs w:val="28"/>
        </w:rPr>
        <w:t xml:space="preserve"> </w:t>
      </w:r>
      <w:proofErr w:type="spellStart"/>
      <w:r w:rsidR="0010095C">
        <w:rPr>
          <w:sz w:val="28"/>
          <w:szCs w:val="28"/>
        </w:rPr>
        <w:t>Берикболович</w:t>
      </w:r>
      <w:proofErr w:type="spellEnd"/>
      <w:r w:rsidR="0010095C">
        <w:rPr>
          <w:sz w:val="28"/>
          <w:szCs w:val="28"/>
        </w:rPr>
        <w:t xml:space="preserve"> – начальник отдела инновационного менеджмента </w:t>
      </w:r>
      <w:proofErr w:type="spellStart"/>
      <w:r w:rsidR="0010095C">
        <w:rPr>
          <w:sz w:val="28"/>
          <w:szCs w:val="28"/>
        </w:rPr>
        <w:t>РГп</w:t>
      </w:r>
      <w:proofErr w:type="spellEnd"/>
      <w:r w:rsidR="0010095C">
        <w:rPr>
          <w:sz w:val="28"/>
          <w:szCs w:val="28"/>
        </w:rPr>
        <w:t xml:space="preserve"> на ПХВ «Больница медицинского центра Управление делами Президента Республики Казахстан», клинический фармаколог.</w:t>
      </w:r>
    </w:p>
    <w:p w:rsidR="00320FDC" w:rsidRDefault="00320FDC" w:rsidP="00320FDC">
      <w:pPr>
        <w:contextualSpacing/>
        <w:jc w:val="both"/>
        <w:rPr>
          <w:sz w:val="28"/>
          <w:szCs w:val="28"/>
        </w:rPr>
      </w:pPr>
    </w:p>
    <w:p w:rsidR="0010095C" w:rsidRPr="0010095C" w:rsidRDefault="003443F4" w:rsidP="0010095C">
      <w:pPr>
        <w:pStyle w:val="ad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0095C">
        <w:rPr>
          <w:b/>
          <w:sz w:val="28"/>
          <w:szCs w:val="28"/>
        </w:rPr>
        <w:t>Указание на отсутствие конфликта интересов</w:t>
      </w:r>
      <w:r w:rsidRPr="0010095C">
        <w:rPr>
          <w:sz w:val="28"/>
          <w:szCs w:val="28"/>
        </w:rPr>
        <w:t>:</w:t>
      </w:r>
      <w:r w:rsidR="00F32756" w:rsidRPr="0010095C">
        <w:rPr>
          <w:sz w:val="28"/>
          <w:szCs w:val="28"/>
        </w:rPr>
        <w:t xml:space="preserve"> </w:t>
      </w:r>
      <w:r w:rsidR="0010095C" w:rsidRPr="0010095C">
        <w:rPr>
          <w:sz w:val="28"/>
          <w:szCs w:val="28"/>
        </w:rPr>
        <w:t>нет.</w:t>
      </w:r>
    </w:p>
    <w:p w:rsidR="003443F4" w:rsidRPr="0010095C" w:rsidRDefault="00F32756" w:rsidP="0010095C">
      <w:pPr>
        <w:pStyle w:val="ad"/>
        <w:ind w:left="750"/>
        <w:jc w:val="both"/>
        <w:rPr>
          <w:sz w:val="28"/>
          <w:szCs w:val="28"/>
        </w:rPr>
      </w:pPr>
      <w:r w:rsidRPr="0010095C">
        <w:rPr>
          <w:sz w:val="28"/>
          <w:szCs w:val="28"/>
        </w:rPr>
        <w:t xml:space="preserve"> </w:t>
      </w:r>
    </w:p>
    <w:p w:rsidR="003443F4" w:rsidRDefault="003443F4" w:rsidP="003443F4">
      <w:pPr>
        <w:numPr>
          <w:ilvl w:val="1"/>
          <w:numId w:val="8"/>
        </w:numPr>
        <w:ind w:left="0" w:firstLine="0"/>
        <w:contextualSpacing/>
        <w:jc w:val="both"/>
        <w:rPr>
          <w:b/>
          <w:sz w:val="28"/>
          <w:szCs w:val="28"/>
        </w:rPr>
      </w:pPr>
      <w:r w:rsidRPr="0010095C">
        <w:rPr>
          <w:b/>
          <w:sz w:val="28"/>
          <w:szCs w:val="28"/>
        </w:rPr>
        <w:t>Рецензенты:</w:t>
      </w:r>
    </w:p>
    <w:p w:rsidR="0010095C" w:rsidRPr="0010095C" w:rsidRDefault="0010095C" w:rsidP="0010095C">
      <w:pPr>
        <w:pStyle w:val="ad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0095C">
        <w:rPr>
          <w:sz w:val="28"/>
          <w:szCs w:val="28"/>
        </w:rPr>
        <w:t xml:space="preserve">Рамазанова Лязат </w:t>
      </w:r>
      <w:proofErr w:type="spellStart"/>
      <w:r w:rsidRPr="0010095C">
        <w:rPr>
          <w:sz w:val="28"/>
          <w:szCs w:val="28"/>
        </w:rPr>
        <w:t>Ахметжановна</w:t>
      </w:r>
      <w:proofErr w:type="spellEnd"/>
      <w:r w:rsidRPr="0010095C">
        <w:rPr>
          <w:sz w:val="28"/>
          <w:szCs w:val="28"/>
        </w:rPr>
        <w:t xml:space="preserve"> – кандидат медицинских наук, доцент кафедры педиатр</w:t>
      </w:r>
      <w:proofErr w:type="gramStart"/>
      <w:r w:rsidRPr="0010095C">
        <w:rPr>
          <w:sz w:val="28"/>
          <w:szCs w:val="28"/>
        </w:rPr>
        <w:t>ии АО</w:t>
      </w:r>
      <w:proofErr w:type="gramEnd"/>
      <w:r w:rsidRPr="0010095C">
        <w:rPr>
          <w:sz w:val="28"/>
          <w:szCs w:val="28"/>
        </w:rPr>
        <w:t xml:space="preserve"> «Медицинский университет Астана».</w:t>
      </w:r>
    </w:p>
    <w:p w:rsidR="0010095C" w:rsidRPr="0010095C" w:rsidRDefault="0010095C" w:rsidP="0010095C">
      <w:pPr>
        <w:pStyle w:val="ad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3443F4" w:rsidRDefault="003443F4" w:rsidP="0010095C">
      <w:pPr>
        <w:numPr>
          <w:ilvl w:val="1"/>
          <w:numId w:val="8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A92DD0">
        <w:rPr>
          <w:b/>
          <w:sz w:val="28"/>
          <w:szCs w:val="28"/>
        </w:rPr>
        <w:t>Указание условий пересмотра протокола:</w:t>
      </w:r>
      <w:r w:rsidR="00F32756">
        <w:rPr>
          <w:sz w:val="28"/>
          <w:szCs w:val="28"/>
        </w:rPr>
        <w:t xml:space="preserve"> пересмотр протокола через </w:t>
      </w:r>
      <w:r w:rsidR="0010095C">
        <w:rPr>
          <w:sz w:val="28"/>
          <w:szCs w:val="28"/>
        </w:rPr>
        <w:t>5</w:t>
      </w:r>
      <w:r w:rsidR="00F32756">
        <w:rPr>
          <w:sz w:val="28"/>
          <w:szCs w:val="28"/>
        </w:rPr>
        <w:t xml:space="preserve"> </w:t>
      </w:r>
      <w:r w:rsidR="0010095C">
        <w:rPr>
          <w:sz w:val="28"/>
          <w:szCs w:val="28"/>
        </w:rPr>
        <w:t>лет</w:t>
      </w:r>
      <w:r w:rsidR="00F32756">
        <w:rPr>
          <w:sz w:val="28"/>
          <w:szCs w:val="28"/>
        </w:rPr>
        <w:t xml:space="preserve"> после его  опубликования и </w:t>
      </w:r>
      <w:proofErr w:type="gramStart"/>
      <w:r w:rsidR="00F32756">
        <w:rPr>
          <w:sz w:val="28"/>
          <w:szCs w:val="28"/>
        </w:rPr>
        <w:t>с даты</w:t>
      </w:r>
      <w:proofErr w:type="gramEnd"/>
      <w:r w:rsidR="00F32756">
        <w:rPr>
          <w:sz w:val="28"/>
          <w:szCs w:val="28"/>
        </w:rPr>
        <w:t xml:space="preserve"> его вступления </w:t>
      </w:r>
      <w:r w:rsidR="00A92DD0">
        <w:rPr>
          <w:sz w:val="28"/>
          <w:szCs w:val="28"/>
        </w:rPr>
        <w:t xml:space="preserve">в действие или при наличии новых методов с уровнем доказательности. </w:t>
      </w:r>
    </w:p>
    <w:p w:rsidR="0010095C" w:rsidRPr="009924F7" w:rsidRDefault="0010095C" w:rsidP="0010095C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3443F4" w:rsidRPr="0010095C" w:rsidRDefault="003443F4" w:rsidP="0010095C">
      <w:pPr>
        <w:numPr>
          <w:ilvl w:val="1"/>
          <w:numId w:val="8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10095C">
        <w:rPr>
          <w:b/>
          <w:sz w:val="28"/>
          <w:szCs w:val="28"/>
        </w:rPr>
        <w:t>Список использованной литературы</w:t>
      </w:r>
      <w:r w:rsidR="008346C4" w:rsidRPr="0010095C">
        <w:rPr>
          <w:b/>
          <w:sz w:val="28"/>
          <w:szCs w:val="28"/>
        </w:rPr>
        <w:t>:</w:t>
      </w:r>
    </w:p>
    <w:p w:rsidR="00F92C84" w:rsidRDefault="00F92C84" w:rsidP="0010095C">
      <w:pPr>
        <w:pStyle w:val="ad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0095C">
        <w:rPr>
          <w:sz w:val="28"/>
          <w:szCs w:val="28"/>
        </w:rPr>
        <w:t xml:space="preserve">Клинические рекомендации. Пульмонология. Под редакцией А.Г. </w:t>
      </w:r>
      <w:proofErr w:type="spellStart"/>
      <w:r w:rsidRPr="0010095C">
        <w:rPr>
          <w:sz w:val="28"/>
          <w:szCs w:val="28"/>
        </w:rPr>
        <w:t>Чучалина</w:t>
      </w:r>
      <w:proofErr w:type="spellEnd"/>
      <w:r w:rsidR="007F0A8C" w:rsidRPr="0010095C">
        <w:rPr>
          <w:sz w:val="28"/>
          <w:szCs w:val="28"/>
        </w:rPr>
        <w:t>, 2007;129-144.</w:t>
      </w:r>
    </w:p>
    <w:p w:rsidR="007F0A8C" w:rsidRPr="0010095C" w:rsidRDefault="007F0A8C" w:rsidP="0010095C">
      <w:pPr>
        <w:pStyle w:val="ad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10095C">
        <w:rPr>
          <w:sz w:val="28"/>
          <w:szCs w:val="28"/>
          <w:lang w:val="en-US"/>
        </w:rPr>
        <w:t xml:space="preserve">A.N. Morris and committee members. The diagnosis and management of chronic cough. Eur. </w:t>
      </w:r>
      <w:proofErr w:type="spellStart"/>
      <w:r w:rsidRPr="0010095C">
        <w:rPr>
          <w:sz w:val="28"/>
          <w:szCs w:val="28"/>
          <w:lang w:val="en-US"/>
        </w:rPr>
        <w:t>Respir</w:t>
      </w:r>
      <w:proofErr w:type="spellEnd"/>
      <w:r w:rsidRPr="0010095C">
        <w:rPr>
          <w:sz w:val="28"/>
          <w:szCs w:val="28"/>
          <w:lang w:val="en-US"/>
        </w:rPr>
        <w:t>. J</w:t>
      </w:r>
      <w:r w:rsidR="00F114DA" w:rsidRPr="0010095C">
        <w:rPr>
          <w:sz w:val="28"/>
          <w:szCs w:val="28"/>
          <w:lang w:val="en-US"/>
        </w:rPr>
        <w:t>; 24:</w:t>
      </w:r>
      <w:r w:rsidR="0010095C" w:rsidRPr="0010095C">
        <w:rPr>
          <w:sz w:val="28"/>
          <w:szCs w:val="28"/>
          <w:lang w:val="en-US"/>
        </w:rPr>
        <w:t>2015.</w:t>
      </w:r>
      <w:r w:rsidR="00F114DA" w:rsidRPr="0010095C">
        <w:rPr>
          <w:sz w:val="28"/>
          <w:szCs w:val="28"/>
          <w:lang w:val="en-US"/>
        </w:rPr>
        <w:t xml:space="preserve"> 481-492</w:t>
      </w:r>
    </w:p>
    <w:p w:rsidR="00F114DA" w:rsidRPr="0010095C" w:rsidRDefault="00EA71AB" w:rsidP="0010095C">
      <w:pPr>
        <w:pStyle w:val="ad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10095C">
        <w:rPr>
          <w:sz w:val="28"/>
          <w:szCs w:val="28"/>
          <w:lang w:val="en-US"/>
        </w:rPr>
        <w:t xml:space="preserve">A.B. Chang, John J. Oppenheimer, Miles M. Weinberger. Management of children with chronic wet cough and protracted bacterial bronchitis. Chest </w:t>
      </w:r>
      <w:proofErr w:type="gramStart"/>
      <w:r w:rsidRPr="0010095C">
        <w:rPr>
          <w:sz w:val="28"/>
          <w:szCs w:val="28"/>
          <w:lang w:val="en-US"/>
        </w:rPr>
        <w:t>Guideline  and</w:t>
      </w:r>
      <w:proofErr w:type="gramEnd"/>
      <w:r w:rsidRPr="0010095C">
        <w:rPr>
          <w:sz w:val="28"/>
          <w:szCs w:val="28"/>
          <w:lang w:val="en-US"/>
        </w:rPr>
        <w:t xml:space="preserve"> Expert Panel Report. Chest 2017</w:t>
      </w:r>
      <w:r w:rsidRPr="0010095C">
        <w:rPr>
          <w:sz w:val="28"/>
          <w:szCs w:val="28"/>
        </w:rPr>
        <w:t>; 151 (4): 884-890.</w:t>
      </w:r>
    </w:p>
    <w:p w:rsidR="00A8341D" w:rsidRPr="0010095C" w:rsidRDefault="00A8341D" w:rsidP="0010095C">
      <w:pPr>
        <w:pStyle w:val="ad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10095C">
        <w:rPr>
          <w:sz w:val="28"/>
          <w:szCs w:val="28"/>
          <w:lang w:val="en-US"/>
        </w:rPr>
        <w:t xml:space="preserve">M.D Shields, A. Bush, M. L. </w:t>
      </w:r>
      <w:proofErr w:type="spellStart"/>
      <w:r w:rsidRPr="0010095C">
        <w:rPr>
          <w:sz w:val="28"/>
          <w:szCs w:val="28"/>
          <w:lang w:val="en-US"/>
        </w:rPr>
        <w:t>Everard</w:t>
      </w:r>
      <w:proofErr w:type="spellEnd"/>
      <w:r w:rsidRPr="0010095C">
        <w:rPr>
          <w:sz w:val="28"/>
          <w:szCs w:val="28"/>
          <w:lang w:val="en-US"/>
        </w:rPr>
        <w:t xml:space="preserve">. Recommendations for </w:t>
      </w:r>
      <w:proofErr w:type="spellStart"/>
      <w:r w:rsidRPr="0010095C">
        <w:rPr>
          <w:sz w:val="28"/>
          <w:szCs w:val="28"/>
          <w:lang w:val="en-US"/>
        </w:rPr>
        <w:t>t he</w:t>
      </w:r>
      <w:proofErr w:type="spellEnd"/>
      <w:r w:rsidRPr="0010095C">
        <w:rPr>
          <w:sz w:val="28"/>
          <w:szCs w:val="28"/>
          <w:lang w:val="en-US"/>
        </w:rPr>
        <w:t xml:space="preserve"> assessment and management of cough in children. BTS guidelines. Thorax 2008;</w:t>
      </w:r>
      <w:r w:rsidRPr="0010095C">
        <w:rPr>
          <w:sz w:val="28"/>
          <w:szCs w:val="28"/>
        </w:rPr>
        <w:t xml:space="preserve"> </w:t>
      </w:r>
      <w:proofErr w:type="gramStart"/>
      <w:r w:rsidRPr="0010095C">
        <w:rPr>
          <w:sz w:val="28"/>
          <w:szCs w:val="28"/>
        </w:rPr>
        <w:t>63(</w:t>
      </w:r>
      <w:proofErr w:type="spellStart"/>
      <w:r w:rsidRPr="0010095C">
        <w:rPr>
          <w:sz w:val="28"/>
          <w:szCs w:val="28"/>
          <w:lang w:val="en-US"/>
        </w:rPr>
        <w:t>Suppl</w:t>
      </w:r>
      <w:proofErr w:type="spellEnd"/>
      <w:r w:rsidRPr="0010095C">
        <w:rPr>
          <w:sz w:val="28"/>
          <w:szCs w:val="28"/>
          <w:lang w:val="en-US"/>
        </w:rPr>
        <w:t xml:space="preserve"> III</w:t>
      </w:r>
      <w:r w:rsidRPr="0010095C">
        <w:rPr>
          <w:sz w:val="28"/>
          <w:szCs w:val="28"/>
        </w:rPr>
        <w:t>)</w:t>
      </w:r>
      <w:r w:rsidRPr="0010095C">
        <w:rPr>
          <w:sz w:val="28"/>
          <w:szCs w:val="28"/>
          <w:lang w:val="en-US"/>
        </w:rPr>
        <w:t xml:space="preserve"> iii1-iii15</w:t>
      </w:r>
      <w:proofErr w:type="gramEnd"/>
      <w:r w:rsidRPr="0010095C">
        <w:rPr>
          <w:sz w:val="28"/>
          <w:szCs w:val="28"/>
          <w:lang w:val="en-US"/>
        </w:rPr>
        <w:t>.</w:t>
      </w:r>
    </w:p>
    <w:p w:rsidR="0000596F" w:rsidRPr="0010095C" w:rsidRDefault="0000596F" w:rsidP="0010095C">
      <w:pPr>
        <w:pStyle w:val="ad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10095C">
        <w:rPr>
          <w:sz w:val="28"/>
          <w:szCs w:val="28"/>
          <w:lang w:val="en-US"/>
        </w:rPr>
        <w:t xml:space="preserve">H. </w:t>
      </w:r>
      <w:proofErr w:type="spellStart"/>
      <w:r w:rsidRPr="0010095C">
        <w:rPr>
          <w:sz w:val="28"/>
          <w:szCs w:val="28"/>
          <w:lang w:val="en-US"/>
        </w:rPr>
        <w:t>Alsubaie</w:t>
      </w:r>
      <w:proofErr w:type="spellEnd"/>
      <w:r w:rsidRPr="0010095C">
        <w:rPr>
          <w:sz w:val="28"/>
          <w:szCs w:val="28"/>
          <w:lang w:val="en-US"/>
        </w:rPr>
        <w:t>, A. Al-</w:t>
      </w:r>
      <w:proofErr w:type="spellStart"/>
      <w:r w:rsidRPr="0010095C">
        <w:rPr>
          <w:sz w:val="28"/>
          <w:szCs w:val="28"/>
          <w:lang w:val="en-US"/>
        </w:rPr>
        <w:t>Shamrani</w:t>
      </w:r>
      <w:proofErr w:type="spellEnd"/>
      <w:r w:rsidRPr="0010095C">
        <w:rPr>
          <w:sz w:val="28"/>
          <w:szCs w:val="28"/>
          <w:lang w:val="en-US"/>
        </w:rPr>
        <w:t xml:space="preserve">, A. S. </w:t>
      </w:r>
      <w:proofErr w:type="spellStart"/>
      <w:r w:rsidRPr="0010095C">
        <w:rPr>
          <w:sz w:val="28"/>
          <w:szCs w:val="28"/>
          <w:lang w:val="en-US"/>
        </w:rPr>
        <w:t>Alhabi</w:t>
      </w:r>
      <w:proofErr w:type="spellEnd"/>
      <w:r w:rsidRPr="0010095C">
        <w:rPr>
          <w:sz w:val="28"/>
          <w:szCs w:val="28"/>
          <w:lang w:val="en-US"/>
        </w:rPr>
        <w:t xml:space="preserve">. Clinical practice guidelines: Approach to cough in children: The official statement endorsed by the Saudi Pediatric Pulmonology Association. International Journal </w:t>
      </w:r>
      <w:proofErr w:type="gramStart"/>
      <w:r w:rsidRPr="0010095C">
        <w:rPr>
          <w:sz w:val="28"/>
          <w:szCs w:val="28"/>
          <w:lang w:val="en-US"/>
        </w:rPr>
        <w:t>of  Pediatrics</w:t>
      </w:r>
      <w:proofErr w:type="gramEnd"/>
      <w:r w:rsidRPr="0010095C">
        <w:rPr>
          <w:sz w:val="28"/>
          <w:szCs w:val="28"/>
          <w:lang w:val="en-US"/>
        </w:rPr>
        <w:t xml:space="preserve"> and Adolescent Medicine 2015; 2, 38-43. </w:t>
      </w:r>
    </w:p>
    <w:p w:rsidR="0020564B" w:rsidRPr="0020564B" w:rsidRDefault="0020564B" w:rsidP="0020564B">
      <w:pPr>
        <w:ind w:left="284"/>
        <w:rPr>
          <w:sz w:val="28"/>
          <w:szCs w:val="28"/>
          <w:lang w:val="en-US"/>
        </w:rPr>
      </w:pPr>
    </w:p>
    <w:sectPr w:rsidR="0020564B" w:rsidRPr="0020564B" w:rsidSect="006A598E">
      <w:headerReference w:type="default" r:id="rId11"/>
      <w:footerReference w:type="default" r:id="rId12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CEC" w:rsidRDefault="00015CEC" w:rsidP="00BE78BE">
      <w:r>
        <w:separator/>
      </w:r>
    </w:p>
  </w:endnote>
  <w:endnote w:type="continuationSeparator" w:id="0">
    <w:p w:rsidR="00015CEC" w:rsidRDefault="00015CEC" w:rsidP="00BE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19" w:rsidRDefault="007C1F19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D65637">
      <w:rPr>
        <w:noProof/>
      </w:rPr>
      <w:t>10</w:t>
    </w:r>
    <w:r>
      <w:rPr>
        <w:noProof/>
      </w:rPr>
      <w:fldChar w:fldCharType="end"/>
    </w:r>
  </w:p>
  <w:p w:rsidR="007C1F19" w:rsidRDefault="007C1F1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CEC" w:rsidRDefault="00015CEC" w:rsidP="00BE78BE">
      <w:r>
        <w:separator/>
      </w:r>
    </w:p>
  </w:footnote>
  <w:footnote w:type="continuationSeparator" w:id="0">
    <w:p w:rsidR="00015CEC" w:rsidRDefault="00015CEC" w:rsidP="00BE7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19" w:rsidRPr="00684795" w:rsidRDefault="007C1F19" w:rsidP="006A598E">
    <w:pPr>
      <w:pStyle w:val="a5"/>
    </w:pPr>
  </w:p>
  <w:p w:rsidR="007C1F19" w:rsidRDefault="007C1F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8B8"/>
    <w:multiLevelType w:val="multilevel"/>
    <w:tmpl w:val="193ECD8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>
    <w:nsid w:val="0D1E72F1"/>
    <w:multiLevelType w:val="multilevel"/>
    <w:tmpl w:val="67326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"/>
      <w:lvlJc w:val="left"/>
      <w:pPr>
        <w:ind w:left="23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F402BEE"/>
    <w:multiLevelType w:val="hybridMultilevel"/>
    <w:tmpl w:val="1542E2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C49F8"/>
    <w:multiLevelType w:val="hybridMultilevel"/>
    <w:tmpl w:val="9AECF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21D9E"/>
    <w:multiLevelType w:val="multilevel"/>
    <w:tmpl w:val="FDC87D4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15F5140D"/>
    <w:multiLevelType w:val="hybridMultilevel"/>
    <w:tmpl w:val="C79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7670B0"/>
    <w:multiLevelType w:val="multilevel"/>
    <w:tmpl w:val="EE585B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8">
    <w:nsid w:val="174B53F3"/>
    <w:multiLevelType w:val="hybridMultilevel"/>
    <w:tmpl w:val="AADAD6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E25DD"/>
    <w:multiLevelType w:val="hybridMultilevel"/>
    <w:tmpl w:val="3E968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700215"/>
    <w:multiLevelType w:val="hybridMultilevel"/>
    <w:tmpl w:val="1B90C2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137DE0"/>
    <w:multiLevelType w:val="hybridMultilevel"/>
    <w:tmpl w:val="7B644E9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1F843DB7"/>
    <w:multiLevelType w:val="multilevel"/>
    <w:tmpl w:val="C3CE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4">
    <w:nsid w:val="25C372FC"/>
    <w:multiLevelType w:val="hybridMultilevel"/>
    <w:tmpl w:val="38F46A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35658"/>
    <w:multiLevelType w:val="hybridMultilevel"/>
    <w:tmpl w:val="5C9A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46315"/>
    <w:multiLevelType w:val="hybridMultilevel"/>
    <w:tmpl w:val="D436DD2E"/>
    <w:lvl w:ilvl="0" w:tplc="F1E21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705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3CC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B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00B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68B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A20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F44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3C3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CF60364"/>
    <w:multiLevelType w:val="multilevel"/>
    <w:tmpl w:val="CA66575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89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/>
      </w:rPr>
    </w:lvl>
  </w:abstractNum>
  <w:abstractNum w:abstractNumId="18">
    <w:nsid w:val="323E2F67"/>
    <w:multiLevelType w:val="hybridMultilevel"/>
    <w:tmpl w:val="8F58BD1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33946192"/>
    <w:multiLevelType w:val="multilevel"/>
    <w:tmpl w:val="E424D10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AC56FB"/>
    <w:multiLevelType w:val="multilevel"/>
    <w:tmpl w:val="3940D2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2">
    <w:nsid w:val="37DD6B27"/>
    <w:multiLevelType w:val="multilevel"/>
    <w:tmpl w:val="FE74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0C5743"/>
    <w:multiLevelType w:val="multilevel"/>
    <w:tmpl w:val="AE766F6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4">
    <w:nsid w:val="3E9229F3"/>
    <w:multiLevelType w:val="multilevel"/>
    <w:tmpl w:val="37AE7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BB5FE3"/>
    <w:multiLevelType w:val="hybridMultilevel"/>
    <w:tmpl w:val="B52869FC"/>
    <w:lvl w:ilvl="0" w:tplc="75C46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F418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7C7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A8B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4AA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47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F06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023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84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3EC01613"/>
    <w:multiLevelType w:val="hybridMultilevel"/>
    <w:tmpl w:val="510A5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D911DB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A68479E"/>
    <w:multiLevelType w:val="hybridMultilevel"/>
    <w:tmpl w:val="FC4A2F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8E3139"/>
    <w:multiLevelType w:val="hybridMultilevel"/>
    <w:tmpl w:val="7160FEEE"/>
    <w:lvl w:ilvl="0" w:tplc="3DF8AFF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352D62"/>
    <w:multiLevelType w:val="multilevel"/>
    <w:tmpl w:val="35F0A6AE"/>
    <w:lvl w:ilvl="0">
      <w:start w:val="1"/>
      <w:numFmt w:val="decimal"/>
      <w:lvlText w:val="%1"/>
      <w:lvlJc w:val="left"/>
      <w:pPr>
        <w:ind w:left="375" w:hanging="375"/>
      </w:pPr>
      <w:rPr>
        <w:rFonts w:asciiTheme="minorHAnsi" w:hAnsiTheme="minorHAnsi" w:cstheme="minorBidi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abstractNum w:abstractNumId="31">
    <w:nsid w:val="4E8A3CF2"/>
    <w:multiLevelType w:val="hybridMultilevel"/>
    <w:tmpl w:val="B0FAE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E477CA"/>
    <w:multiLevelType w:val="multilevel"/>
    <w:tmpl w:val="F6FA99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3">
    <w:nsid w:val="53ED741F"/>
    <w:multiLevelType w:val="hybridMultilevel"/>
    <w:tmpl w:val="09984AE0"/>
    <w:lvl w:ilvl="0" w:tplc="0CA0BF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7559B1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561941D5"/>
    <w:multiLevelType w:val="hybridMultilevel"/>
    <w:tmpl w:val="A55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7C2825"/>
    <w:multiLevelType w:val="hybridMultilevel"/>
    <w:tmpl w:val="AA949CE0"/>
    <w:lvl w:ilvl="0" w:tplc="D4E4A6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A454C05"/>
    <w:multiLevelType w:val="hybridMultilevel"/>
    <w:tmpl w:val="5A20DE0E"/>
    <w:lvl w:ilvl="0" w:tplc="1854B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B290FF3"/>
    <w:multiLevelType w:val="hybridMultilevel"/>
    <w:tmpl w:val="12B4E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F7742"/>
    <w:multiLevelType w:val="hybridMultilevel"/>
    <w:tmpl w:val="48D0D41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0">
    <w:nsid w:val="660D5F0B"/>
    <w:multiLevelType w:val="hybridMultilevel"/>
    <w:tmpl w:val="10E80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90731A"/>
    <w:multiLevelType w:val="multilevel"/>
    <w:tmpl w:val="0DB4F1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42">
    <w:nsid w:val="6B4C1310"/>
    <w:multiLevelType w:val="hybridMultilevel"/>
    <w:tmpl w:val="174C3B6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3">
    <w:nsid w:val="6D2F05EB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4">
    <w:nsid w:val="73560920"/>
    <w:multiLevelType w:val="hybridMultilevel"/>
    <w:tmpl w:val="7BB6648E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088AA34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B1050"/>
    <w:multiLevelType w:val="multilevel"/>
    <w:tmpl w:val="10E686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7A2359AB"/>
    <w:multiLevelType w:val="multilevel"/>
    <w:tmpl w:val="9E12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7">
    <w:nsid w:val="7CE5203D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E4168C9"/>
    <w:multiLevelType w:val="multilevel"/>
    <w:tmpl w:val="5BD8DB3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9">
    <w:nsid w:val="7FD5685D"/>
    <w:multiLevelType w:val="multilevel"/>
    <w:tmpl w:val="D4740D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num w:numId="1">
    <w:abstractNumId w:val="36"/>
  </w:num>
  <w:num w:numId="2">
    <w:abstractNumId w:val="37"/>
  </w:num>
  <w:num w:numId="3">
    <w:abstractNumId w:val="20"/>
  </w:num>
  <w:num w:numId="4">
    <w:abstractNumId w:val="4"/>
  </w:num>
  <w:num w:numId="5">
    <w:abstractNumId w:val="3"/>
  </w:num>
  <w:num w:numId="6">
    <w:abstractNumId w:val="5"/>
  </w:num>
  <w:num w:numId="7">
    <w:abstractNumId w:val="13"/>
  </w:num>
  <w:num w:numId="8">
    <w:abstractNumId w:val="0"/>
  </w:num>
  <w:num w:numId="9">
    <w:abstractNumId w:val="43"/>
  </w:num>
  <w:num w:numId="10">
    <w:abstractNumId w:val="27"/>
  </w:num>
  <w:num w:numId="11">
    <w:abstractNumId w:val="6"/>
  </w:num>
  <w:num w:numId="12">
    <w:abstractNumId w:val="17"/>
  </w:num>
  <w:num w:numId="13">
    <w:abstractNumId w:val="32"/>
  </w:num>
  <w:num w:numId="14">
    <w:abstractNumId w:val="41"/>
  </w:num>
  <w:num w:numId="15">
    <w:abstractNumId w:val="7"/>
  </w:num>
  <w:num w:numId="16">
    <w:abstractNumId w:val="34"/>
  </w:num>
  <w:num w:numId="17">
    <w:abstractNumId w:val="47"/>
  </w:num>
  <w:num w:numId="18">
    <w:abstractNumId w:val="45"/>
  </w:num>
  <w:num w:numId="19">
    <w:abstractNumId w:val="46"/>
  </w:num>
  <w:num w:numId="20">
    <w:abstractNumId w:val="12"/>
  </w:num>
  <w:num w:numId="21">
    <w:abstractNumId w:val="31"/>
  </w:num>
  <w:num w:numId="22">
    <w:abstractNumId w:val="44"/>
  </w:num>
  <w:num w:numId="23">
    <w:abstractNumId w:val="23"/>
  </w:num>
  <w:num w:numId="24">
    <w:abstractNumId w:val="1"/>
  </w:num>
  <w:num w:numId="25">
    <w:abstractNumId w:val="30"/>
  </w:num>
  <w:num w:numId="26">
    <w:abstractNumId w:val="10"/>
  </w:num>
  <w:num w:numId="27">
    <w:abstractNumId w:val="9"/>
  </w:num>
  <w:num w:numId="28">
    <w:abstractNumId w:val="40"/>
  </w:num>
  <w:num w:numId="29">
    <w:abstractNumId w:val="26"/>
  </w:num>
  <w:num w:numId="30">
    <w:abstractNumId w:val="48"/>
  </w:num>
  <w:num w:numId="31">
    <w:abstractNumId w:val="49"/>
  </w:num>
  <w:num w:numId="32">
    <w:abstractNumId w:val="21"/>
  </w:num>
  <w:num w:numId="33">
    <w:abstractNumId w:val="39"/>
  </w:num>
  <w:num w:numId="34">
    <w:abstractNumId w:val="35"/>
  </w:num>
  <w:num w:numId="35">
    <w:abstractNumId w:val="18"/>
  </w:num>
  <w:num w:numId="36">
    <w:abstractNumId w:val="29"/>
  </w:num>
  <w:num w:numId="37">
    <w:abstractNumId w:val="42"/>
  </w:num>
  <w:num w:numId="38">
    <w:abstractNumId w:val="11"/>
  </w:num>
  <w:num w:numId="39">
    <w:abstractNumId w:val="22"/>
    <w:lvlOverride w:ilvl="0">
      <w:lvl w:ilvl="0">
        <w:numFmt w:val="decimal"/>
        <w:lvlText w:val="%1."/>
        <w:lvlJc w:val="left"/>
      </w:lvl>
    </w:lvlOverride>
  </w:num>
  <w:num w:numId="40">
    <w:abstractNumId w:val="15"/>
  </w:num>
  <w:num w:numId="41">
    <w:abstractNumId w:val="25"/>
  </w:num>
  <w:num w:numId="42">
    <w:abstractNumId w:val="16"/>
  </w:num>
  <w:num w:numId="43">
    <w:abstractNumId w:val="24"/>
  </w:num>
  <w:num w:numId="44">
    <w:abstractNumId w:val="28"/>
  </w:num>
  <w:num w:numId="45">
    <w:abstractNumId w:val="14"/>
  </w:num>
  <w:num w:numId="46">
    <w:abstractNumId w:val="2"/>
  </w:num>
  <w:num w:numId="47">
    <w:abstractNumId w:val="33"/>
  </w:num>
  <w:num w:numId="48">
    <w:abstractNumId w:val="8"/>
  </w:num>
  <w:num w:numId="49">
    <w:abstractNumId w:val="19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F4"/>
    <w:rsid w:val="0000205B"/>
    <w:rsid w:val="000044C4"/>
    <w:rsid w:val="0000596F"/>
    <w:rsid w:val="00013E96"/>
    <w:rsid w:val="00015565"/>
    <w:rsid w:val="00015CEC"/>
    <w:rsid w:val="00023D90"/>
    <w:rsid w:val="00026123"/>
    <w:rsid w:val="00027788"/>
    <w:rsid w:val="0003681C"/>
    <w:rsid w:val="000479C9"/>
    <w:rsid w:val="00057CBC"/>
    <w:rsid w:val="00066432"/>
    <w:rsid w:val="0007098F"/>
    <w:rsid w:val="00074D66"/>
    <w:rsid w:val="00083F03"/>
    <w:rsid w:val="00084C30"/>
    <w:rsid w:val="00091A10"/>
    <w:rsid w:val="00097739"/>
    <w:rsid w:val="000A6368"/>
    <w:rsid w:val="000A797E"/>
    <w:rsid w:val="000B7A3E"/>
    <w:rsid w:val="000C0B7F"/>
    <w:rsid w:val="000C33A4"/>
    <w:rsid w:val="000C724C"/>
    <w:rsid w:val="000D28B6"/>
    <w:rsid w:val="000E0398"/>
    <w:rsid w:val="000E18A6"/>
    <w:rsid w:val="000F452B"/>
    <w:rsid w:val="000F74D8"/>
    <w:rsid w:val="0010095C"/>
    <w:rsid w:val="00101754"/>
    <w:rsid w:val="00113D70"/>
    <w:rsid w:val="001219B5"/>
    <w:rsid w:val="00133D3A"/>
    <w:rsid w:val="00142CE1"/>
    <w:rsid w:val="00143430"/>
    <w:rsid w:val="00145527"/>
    <w:rsid w:val="001506AF"/>
    <w:rsid w:val="00153B83"/>
    <w:rsid w:val="00162818"/>
    <w:rsid w:val="00165CA3"/>
    <w:rsid w:val="00174BEA"/>
    <w:rsid w:val="001807C7"/>
    <w:rsid w:val="00181F07"/>
    <w:rsid w:val="00182969"/>
    <w:rsid w:val="00192BFD"/>
    <w:rsid w:val="001B3405"/>
    <w:rsid w:val="001B414F"/>
    <w:rsid w:val="001C7AF2"/>
    <w:rsid w:val="001E24A3"/>
    <w:rsid w:val="001E5ADB"/>
    <w:rsid w:val="001F77C3"/>
    <w:rsid w:val="0020564B"/>
    <w:rsid w:val="00205B82"/>
    <w:rsid w:val="00205FEB"/>
    <w:rsid w:val="00207D54"/>
    <w:rsid w:val="0021314A"/>
    <w:rsid w:val="002143CC"/>
    <w:rsid w:val="00220913"/>
    <w:rsid w:val="00222166"/>
    <w:rsid w:val="002249BA"/>
    <w:rsid w:val="002348F4"/>
    <w:rsid w:val="00241286"/>
    <w:rsid w:val="00251B9B"/>
    <w:rsid w:val="00252A07"/>
    <w:rsid w:val="00261C2F"/>
    <w:rsid w:val="002624D8"/>
    <w:rsid w:val="00275197"/>
    <w:rsid w:val="0027558E"/>
    <w:rsid w:val="00275D66"/>
    <w:rsid w:val="00285738"/>
    <w:rsid w:val="002864F0"/>
    <w:rsid w:val="00287FC6"/>
    <w:rsid w:val="0029109C"/>
    <w:rsid w:val="002A1E5D"/>
    <w:rsid w:val="002A27DC"/>
    <w:rsid w:val="002A3443"/>
    <w:rsid w:val="002A7EC0"/>
    <w:rsid w:val="002B1435"/>
    <w:rsid w:val="002E0D8A"/>
    <w:rsid w:val="002F58CA"/>
    <w:rsid w:val="0030672B"/>
    <w:rsid w:val="00307BB1"/>
    <w:rsid w:val="003102BB"/>
    <w:rsid w:val="00310914"/>
    <w:rsid w:val="00315CC2"/>
    <w:rsid w:val="00316091"/>
    <w:rsid w:val="00320FDC"/>
    <w:rsid w:val="00324EDC"/>
    <w:rsid w:val="003254CE"/>
    <w:rsid w:val="003341BE"/>
    <w:rsid w:val="00335255"/>
    <w:rsid w:val="00337C62"/>
    <w:rsid w:val="0034245D"/>
    <w:rsid w:val="0034307B"/>
    <w:rsid w:val="003443F4"/>
    <w:rsid w:val="0037005E"/>
    <w:rsid w:val="003726DF"/>
    <w:rsid w:val="00383435"/>
    <w:rsid w:val="003860E9"/>
    <w:rsid w:val="00387D68"/>
    <w:rsid w:val="0039236D"/>
    <w:rsid w:val="003A0F3C"/>
    <w:rsid w:val="003A3BAC"/>
    <w:rsid w:val="003A48D9"/>
    <w:rsid w:val="003A787B"/>
    <w:rsid w:val="003B422A"/>
    <w:rsid w:val="003C061D"/>
    <w:rsid w:val="003C5FCF"/>
    <w:rsid w:val="003C7AC4"/>
    <w:rsid w:val="003E12E7"/>
    <w:rsid w:val="003E5F15"/>
    <w:rsid w:val="003E78EF"/>
    <w:rsid w:val="00402063"/>
    <w:rsid w:val="00404FEC"/>
    <w:rsid w:val="004273BE"/>
    <w:rsid w:val="00427785"/>
    <w:rsid w:val="00433154"/>
    <w:rsid w:val="004428E8"/>
    <w:rsid w:val="00444D3A"/>
    <w:rsid w:val="004458FD"/>
    <w:rsid w:val="00452222"/>
    <w:rsid w:val="0048271E"/>
    <w:rsid w:val="004841D2"/>
    <w:rsid w:val="00497E62"/>
    <w:rsid w:val="004A20FF"/>
    <w:rsid w:val="004B3735"/>
    <w:rsid w:val="004B416F"/>
    <w:rsid w:val="004D4B83"/>
    <w:rsid w:val="004D531B"/>
    <w:rsid w:val="004E2294"/>
    <w:rsid w:val="004F4CC4"/>
    <w:rsid w:val="005045E8"/>
    <w:rsid w:val="005234AB"/>
    <w:rsid w:val="005359F8"/>
    <w:rsid w:val="00563914"/>
    <w:rsid w:val="005A4526"/>
    <w:rsid w:val="005A7E5A"/>
    <w:rsid w:val="005B0B28"/>
    <w:rsid w:val="005B3D1B"/>
    <w:rsid w:val="005B63B8"/>
    <w:rsid w:val="005D2452"/>
    <w:rsid w:val="005D36F3"/>
    <w:rsid w:val="005D5AC7"/>
    <w:rsid w:val="005E5263"/>
    <w:rsid w:val="005F2E38"/>
    <w:rsid w:val="00603993"/>
    <w:rsid w:val="006042C3"/>
    <w:rsid w:val="006074DF"/>
    <w:rsid w:val="00617FBD"/>
    <w:rsid w:val="006203B6"/>
    <w:rsid w:val="00627224"/>
    <w:rsid w:val="006431B8"/>
    <w:rsid w:val="00674B51"/>
    <w:rsid w:val="0068700F"/>
    <w:rsid w:val="006A1A2B"/>
    <w:rsid w:val="006A598E"/>
    <w:rsid w:val="006C5B59"/>
    <w:rsid w:val="006C6772"/>
    <w:rsid w:val="006D4800"/>
    <w:rsid w:val="006F4C58"/>
    <w:rsid w:val="00710D4C"/>
    <w:rsid w:val="00714612"/>
    <w:rsid w:val="00716DFF"/>
    <w:rsid w:val="0072068A"/>
    <w:rsid w:val="007207B2"/>
    <w:rsid w:val="0073102D"/>
    <w:rsid w:val="00741A1A"/>
    <w:rsid w:val="00742C61"/>
    <w:rsid w:val="0075476F"/>
    <w:rsid w:val="00781A4C"/>
    <w:rsid w:val="007A40B7"/>
    <w:rsid w:val="007B19AF"/>
    <w:rsid w:val="007B3167"/>
    <w:rsid w:val="007B5D42"/>
    <w:rsid w:val="007C1F19"/>
    <w:rsid w:val="007D3164"/>
    <w:rsid w:val="007F0A8C"/>
    <w:rsid w:val="007F4142"/>
    <w:rsid w:val="00813038"/>
    <w:rsid w:val="008137F1"/>
    <w:rsid w:val="00821CC9"/>
    <w:rsid w:val="008248C3"/>
    <w:rsid w:val="008346C4"/>
    <w:rsid w:val="00835D66"/>
    <w:rsid w:val="00842DA0"/>
    <w:rsid w:val="00847634"/>
    <w:rsid w:val="00850570"/>
    <w:rsid w:val="008601D0"/>
    <w:rsid w:val="00863EB0"/>
    <w:rsid w:val="0087350E"/>
    <w:rsid w:val="00874802"/>
    <w:rsid w:val="008A2AE4"/>
    <w:rsid w:val="008C5D02"/>
    <w:rsid w:val="008D10AD"/>
    <w:rsid w:val="008F4E91"/>
    <w:rsid w:val="008F62C9"/>
    <w:rsid w:val="0090705A"/>
    <w:rsid w:val="0092082A"/>
    <w:rsid w:val="00924049"/>
    <w:rsid w:val="00924D16"/>
    <w:rsid w:val="00925F28"/>
    <w:rsid w:val="009442DC"/>
    <w:rsid w:val="00945E16"/>
    <w:rsid w:val="00953B08"/>
    <w:rsid w:val="0095678A"/>
    <w:rsid w:val="0096199C"/>
    <w:rsid w:val="00970BF6"/>
    <w:rsid w:val="00973146"/>
    <w:rsid w:val="00976CD5"/>
    <w:rsid w:val="009778A6"/>
    <w:rsid w:val="0098075C"/>
    <w:rsid w:val="0099184E"/>
    <w:rsid w:val="00994BFB"/>
    <w:rsid w:val="009A4E01"/>
    <w:rsid w:val="009B163C"/>
    <w:rsid w:val="009B504E"/>
    <w:rsid w:val="009C4FBE"/>
    <w:rsid w:val="009D36C7"/>
    <w:rsid w:val="009D6397"/>
    <w:rsid w:val="009E23FC"/>
    <w:rsid w:val="009F52E1"/>
    <w:rsid w:val="00A11377"/>
    <w:rsid w:val="00A15D91"/>
    <w:rsid w:val="00A215EE"/>
    <w:rsid w:val="00A31EDD"/>
    <w:rsid w:val="00A33996"/>
    <w:rsid w:val="00A35A1A"/>
    <w:rsid w:val="00A36F4B"/>
    <w:rsid w:val="00A46247"/>
    <w:rsid w:val="00A72C0A"/>
    <w:rsid w:val="00A81CC7"/>
    <w:rsid w:val="00A8341D"/>
    <w:rsid w:val="00A87E69"/>
    <w:rsid w:val="00A92DD0"/>
    <w:rsid w:val="00A95255"/>
    <w:rsid w:val="00A95D6A"/>
    <w:rsid w:val="00AA019E"/>
    <w:rsid w:val="00AA4211"/>
    <w:rsid w:val="00AA7AFB"/>
    <w:rsid w:val="00AC2AE0"/>
    <w:rsid w:val="00AF2D8B"/>
    <w:rsid w:val="00B0547C"/>
    <w:rsid w:val="00B06EEC"/>
    <w:rsid w:val="00B1284E"/>
    <w:rsid w:val="00B32471"/>
    <w:rsid w:val="00B364E1"/>
    <w:rsid w:val="00B4575C"/>
    <w:rsid w:val="00B52B09"/>
    <w:rsid w:val="00B61EFA"/>
    <w:rsid w:val="00B649C8"/>
    <w:rsid w:val="00B706C8"/>
    <w:rsid w:val="00B70B36"/>
    <w:rsid w:val="00B72B09"/>
    <w:rsid w:val="00B741AD"/>
    <w:rsid w:val="00B75DA0"/>
    <w:rsid w:val="00B84E88"/>
    <w:rsid w:val="00B93D9F"/>
    <w:rsid w:val="00B95A5C"/>
    <w:rsid w:val="00B961D1"/>
    <w:rsid w:val="00B97833"/>
    <w:rsid w:val="00BC5F6D"/>
    <w:rsid w:val="00BD66F1"/>
    <w:rsid w:val="00BE78BE"/>
    <w:rsid w:val="00BF4FE2"/>
    <w:rsid w:val="00C030CD"/>
    <w:rsid w:val="00C146CF"/>
    <w:rsid w:val="00C24E2A"/>
    <w:rsid w:val="00C31277"/>
    <w:rsid w:val="00C440E8"/>
    <w:rsid w:val="00C46FCF"/>
    <w:rsid w:val="00C56B00"/>
    <w:rsid w:val="00C602F8"/>
    <w:rsid w:val="00C61853"/>
    <w:rsid w:val="00C62A86"/>
    <w:rsid w:val="00C64DF7"/>
    <w:rsid w:val="00C72F09"/>
    <w:rsid w:val="00C74284"/>
    <w:rsid w:val="00C75421"/>
    <w:rsid w:val="00C76199"/>
    <w:rsid w:val="00C81C10"/>
    <w:rsid w:val="00C8689F"/>
    <w:rsid w:val="00C9039D"/>
    <w:rsid w:val="00C97D88"/>
    <w:rsid w:val="00CA1913"/>
    <w:rsid w:val="00CA66A8"/>
    <w:rsid w:val="00CC570B"/>
    <w:rsid w:val="00CC612B"/>
    <w:rsid w:val="00CC6375"/>
    <w:rsid w:val="00CD16F4"/>
    <w:rsid w:val="00CD1A70"/>
    <w:rsid w:val="00CD3FA8"/>
    <w:rsid w:val="00CD43D8"/>
    <w:rsid w:val="00CE118D"/>
    <w:rsid w:val="00CF3801"/>
    <w:rsid w:val="00D023B9"/>
    <w:rsid w:val="00D03FFD"/>
    <w:rsid w:val="00D06881"/>
    <w:rsid w:val="00D16F1A"/>
    <w:rsid w:val="00D23084"/>
    <w:rsid w:val="00D247A4"/>
    <w:rsid w:val="00D25C84"/>
    <w:rsid w:val="00D34113"/>
    <w:rsid w:val="00D563B3"/>
    <w:rsid w:val="00D65637"/>
    <w:rsid w:val="00D71D58"/>
    <w:rsid w:val="00D755C1"/>
    <w:rsid w:val="00DB03EB"/>
    <w:rsid w:val="00DB36D8"/>
    <w:rsid w:val="00DB552C"/>
    <w:rsid w:val="00DD250B"/>
    <w:rsid w:val="00DD6F47"/>
    <w:rsid w:val="00DE3DB4"/>
    <w:rsid w:val="00DF0841"/>
    <w:rsid w:val="00E0179D"/>
    <w:rsid w:val="00E05976"/>
    <w:rsid w:val="00E229E8"/>
    <w:rsid w:val="00E54531"/>
    <w:rsid w:val="00E61309"/>
    <w:rsid w:val="00E61F0D"/>
    <w:rsid w:val="00E77A72"/>
    <w:rsid w:val="00E841D9"/>
    <w:rsid w:val="00E85B15"/>
    <w:rsid w:val="00E9276B"/>
    <w:rsid w:val="00E96067"/>
    <w:rsid w:val="00E9779F"/>
    <w:rsid w:val="00EA71AB"/>
    <w:rsid w:val="00EB43A0"/>
    <w:rsid w:val="00EB6386"/>
    <w:rsid w:val="00EC5C54"/>
    <w:rsid w:val="00EC6572"/>
    <w:rsid w:val="00EC7E22"/>
    <w:rsid w:val="00ED43A7"/>
    <w:rsid w:val="00ED49A4"/>
    <w:rsid w:val="00ED5D49"/>
    <w:rsid w:val="00ED62EB"/>
    <w:rsid w:val="00EF12F6"/>
    <w:rsid w:val="00F114DA"/>
    <w:rsid w:val="00F13E6B"/>
    <w:rsid w:val="00F14F47"/>
    <w:rsid w:val="00F20E2E"/>
    <w:rsid w:val="00F22C1A"/>
    <w:rsid w:val="00F23492"/>
    <w:rsid w:val="00F24582"/>
    <w:rsid w:val="00F323C3"/>
    <w:rsid w:val="00F32756"/>
    <w:rsid w:val="00F34D95"/>
    <w:rsid w:val="00F351DF"/>
    <w:rsid w:val="00F3616B"/>
    <w:rsid w:val="00F467FE"/>
    <w:rsid w:val="00F5206C"/>
    <w:rsid w:val="00F53E10"/>
    <w:rsid w:val="00F608EE"/>
    <w:rsid w:val="00F62986"/>
    <w:rsid w:val="00F6398F"/>
    <w:rsid w:val="00F811BB"/>
    <w:rsid w:val="00F826C5"/>
    <w:rsid w:val="00F85CBF"/>
    <w:rsid w:val="00F92C84"/>
    <w:rsid w:val="00F96672"/>
    <w:rsid w:val="00FA6F07"/>
    <w:rsid w:val="00FC085E"/>
    <w:rsid w:val="00FC0B87"/>
    <w:rsid w:val="00FC612B"/>
    <w:rsid w:val="00FC617E"/>
    <w:rsid w:val="00FD0DE8"/>
    <w:rsid w:val="00FF0331"/>
    <w:rsid w:val="00FF1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43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5D6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5D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3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3443F4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443F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3443F4"/>
    <w:pPr>
      <w:widowControl w:val="0"/>
      <w:spacing w:line="360" w:lineRule="auto"/>
      <w:ind w:firstLine="480"/>
      <w:jc w:val="both"/>
    </w:pPr>
    <w:rPr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3443F4"/>
    <w:rPr>
      <w:rFonts w:ascii="Times New Roman" w:eastAsia="Times New Roman" w:hAnsi="Times New Roman" w:cs="Times New Roman"/>
      <w:bCs/>
      <w:sz w:val="28"/>
      <w:szCs w:val="28"/>
    </w:rPr>
  </w:style>
  <w:style w:type="paragraph" w:styleId="2">
    <w:name w:val="Body Text 2"/>
    <w:basedOn w:val="a"/>
    <w:link w:val="20"/>
    <w:rsid w:val="003443F4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3443F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rsid w:val="003443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43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3443F4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3443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43F4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uiPriority w:val="20"/>
    <w:qFormat/>
    <w:rsid w:val="003443F4"/>
    <w:rPr>
      <w:i/>
      <w:iCs/>
    </w:rPr>
  </w:style>
  <w:style w:type="paragraph" w:styleId="ab">
    <w:name w:val="No Spacing"/>
    <w:uiPriority w:val="1"/>
    <w:qFormat/>
    <w:rsid w:val="003443F4"/>
    <w:pPr>
      <w:spacing w:after="0" w:line="240" w:lineRule="auto"/>
    </w:pPr>
    <w:rPr>
      <w:rFonts w:eastAsiaTheme="minorEastAsia"/>
      <w:lang w:eastAsia="ru-RU"/>
    </w:rPr>
  </w:style>
  <w:style w:type="character" w:styleId="ac">
    <w:name w:val="Hyperlink"/>
    <w:basedOn w:val="a0"/>
    <w:rsid w:val="001C7AF2"/>
    <w:rPr>
      <w:color w:val="333399"/>
      <w:u w:val="single"/>
    </w:rPr>
  </w:style>
  <w:style w:type="character" w:customStyle="1" w:styleId="s0">
    <w:name w:val="s0"/>
    <w:basedOn w:val="a0"/>
    <w:rsid w:val="001C7AF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d">
    <w:name w:val="List Paragraph"/>
    <w:basedOn w:val="a"/>
    <w:uiPriority w:val="34"/>
    <w:qFormat/>
    <w:rsid w:val="00CD1A70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835D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35D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4E91"/>
  </w:style>
  <w:style w:type="character" w:customStyle="1" w:styleId="dct-short-textless">
    <w:name w:val="dct-short-text_less"/>
    <w:basedOn w:val="a0"/>
    <w:rsid w:val="00CC6375"/>
  </w:style>
  <w:style w:type="character" w:styleId="ae">
    <w:name w:val="Strong"/>
    <w:basedOn w:val="a0"/>
    <w:uiPriority w:val="22"/>
    <w:qFormat/>
    <w:rsid w:val="00821CC9"/>
    <w:rPr>
      <w:b/>
      <w:bCs/>
    </w:rPr>
  </w:style>
  <w:style w:type="table" w:styleId="af">
    <w:name w:val="Table Grid"/>
    <w:basedOn w:val="a1"/>
    <w:uiPriority w:val="59"/>
    <w:rsid w:val="00291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0059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596F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annotation reference"/>
    <w:basedOn w:val="a0"/>
    <w:uiPriority w:val="99"/>
    <w:semiHidden/>
    <w:unhideWhenUsed/>
    <w:rsid w:val="0040206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0206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020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0206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020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43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5D6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5D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3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3443F4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443F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3443F4"/>
    <w:pPr>
      <w:widowControl w:val="0"/>
      <w:spacing w:line="360" w:lineRule="auto"/>
      <w:ind w:firstLine="480"/>
      <w:jc w:val="both"/>
    </w:pPr>
    <w:rPr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3443F4"/>
    <w:rPr>
      <w:rFonts w:ascii="Times New Roman" w:eastAsia="Times New Roman" w:hAnsi="Times New Roman" w:cs="Times New Roman"/>
      <w:bCs/>
      <w:sz w:val="28"/>
      <w:szCs w:val="28"/>
    </w:rPr>
  </w:style>
  <w:style w:type="paragraph" w:styleId="2">
    <w:name w:val="Body Text 2"/>
    <w:basedOn w:val="a"/>
    <w:link w:val="20"/>
    <w:rsid w:val="003443F4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3443F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rsid w:val="003443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43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3443F4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3443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43F4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uiPriority w:val="20"/>
    <w:qFormat/>
    <w:rsid w:val="003443F4"/>
    <w:rPr>
      <w:i/>
      <w:iCs/>
    </w:rPr>
  </w:style>
  <w:style w:type="paragraph" w:styleId="ab">
    <w:name w:val="No Spacing"/>
    <w:uiPriority w:val="1"/>
    <w:qFormat/>
    <w:rsid w:val="003443F4"/>
    <w:pPr>
      <w:spacing w:after="0" w:line="240" w:lineRule="auto"/>
    </w:pPr>
    <w:rPr>
      <w:rFonts w:eastAsiaTheme="minorEastAsia"/>
      <w:lang w:eastAsia="ru-RU"/>
    </w:rPr>
  </w:style>
  <w:style w:type="character" w:styleId="ac">
    <w:name w:val="Hyperlink"/>
    <w:basedOn w:val="a0"/>
    <w:rsid w:val="001C7AF2"/>
    <w:rPr>
      <w:color w:val="333399"/>
      <w:u w:val="single"/>
    </w:rPr>
  </w:style>
  <w:style w:type="character" w:customStyle="1" w:styleId="s0">
    <w:name w:val="s0"/>
    <w:basedOn w:val="a0"/>
    <w:rsid w:val="001C7AF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d">
    <w:name w:val="List Paragraph"/>
    <w:basedOn w:val="a"/>
    <w:uiPriority w:val="34"/>
    <w:qFormat/>
    <w:rsid w:val="00CD1A70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835D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35D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4E91"/>
  </w:style>
  <w:style w:type="character" w:customStyle="1" w:styleId="dct-short-textless">
    <w:name w:val="dct-short-text_less"/>
    <w:basedOn w:val="a0"/>
    <w:rsid w:val="00CC6375"/>
  </w:style>
  <w:style w:type="character" w:styleId="ae">
    <w:name w:val="Strong"/>
    <w:basedOn w:val="a0"/>
    <w:uiPriority w:val="22"/>
    <w:qFormat/>
    <w:rsid w:val="00821CC9"/>
    <w:rPr>
      <w:b/>
      <w:bCs/>
    </w:rPr>
  </w:style>
  <w:style w:type="table" w:styleId="af">
    <w:name w:val="Table Grid"/>
    <w:basedOn w:val="a1"/>
    <w:uiPriority w:val="59"/>
    <w:rsid w:val="00291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0059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596F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annotation reference"/>
    <w:basedOn w:val="a0"/>
    <w:uiPriority w:val="99"/>
    <w:semiHidden/>
    <w:unhideWhenUsed/>
    <w:rsid w:val="0040206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0206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020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0206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020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384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0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179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5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8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684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83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0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2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64018-1BBE-4C90-ADC8-4123144D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Джилкайдарова Рано Абдувалиевна</cp:lastModifiedBy>
  <cp:revision>9</cp:revision>
  <dcterms:created xsi:type="dcterms:W3CDTF">2017-09-15T03:29:00Z</dcterms:created>
  <dcterms:modified xsi:type="dcterms:W3CDTF">2017-09-22T12:02:00Z</dcterms:modified>
</cp:coreProperties>
</file>